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BB" w:rsidRDefault="00007ABB"/>
    <w:p w:rsidR="00EF2F77" w:rsidRPr="00007ABB" w:rsidRDefault="00EF2F77" w:rsidP="00EF2F77">
      <w:pPr>
        <w:tabs>
          <w:tab w:val="left" w:pos="2552"/>
          <w:tab w:val="left" w:pos="2835"/>
        </w:tabs>
        <w:rPr>
          <w:rFonts w:ascii="Calibri" w:eastAsia="Calibri" w:hAnsi="Calibri" w:cs="Times New Roman"/>
          <w:b/>
          <w:color w:val="FF0000"/>
          <w:sz w:val="28"/>
        </w:rPr>
      </w:pPr>
      <w:r w:rsidRPr="00007AB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Результаты</w:t>
      </w:r>
      <w:r w:rsidRPr="00007ABB">
        <w:rPr>
          <w:rFonts w:ascii="Calibri" w:eastAsia="Calibri" w:hAnsi="Calibri" w:cs="Times New Roman"/>
          <w:b/>
          <w:color w:val="FF0000"/>
          <w:sz w:val="32"/>
        </w:rPr>
        <w:t xml:space="preserve"> </w:t>
      </w:r>
      <w:r w:rsidRPr="00007ABB">
        <w:rPr>
          <w:rFonts w:ascii="Calibri" w:eastAsia="Calibri" w:hAnsi="Calibri" w:cs="Times New Roman"/>
          <w:b/>
          <w:color w:val="FF0000"/>
          <w:sz w:val="28"/>
        </w:rPr>
        <w:t xml:space="preserve">школьного и Муниципального этапа Всероссийской олимпиады за 2019-2020 </w:t>
      </w:r>
      <w:proofErr w:type="spellStart"/>
      <w:r w:rsidRPr="00007ABB">
        <w:rPr>
          <w:rFonts w:ascii="Calibri" w:eastAsia="Calibri" w:hAnsi="Calibri" w:cs="Times New Roman"/>
          <w:b/>
          <w:color w:val="FF0000"/>
          <w:sz w:val="28"/>
        </w:rPr>
        <w:t>уч.г</w:t>
      </w:r>
      <w:proofErr w:type="spellEnd"/>
      <w:r w:rsidRPr="00007ABB">
        <w:rPr>
          <w:rFonts w:ascii="Calibri" w:eastAsia="Calibri" w:hAnsi="Calibri" w:cs="Times New Roman"/>
          <w:b/>
          <w:color w:val="FF0000"/>
          <w:sz w:val="28"/>
        </w:rPr>
        <w:t>.</w:t>
      </w:r>
    </w:p>
    <w:tbl>
      <w:tblPr>
        <w:tblpPr w:leftFromText="180" w:rightFromText="180" w:vertAnchor="text" w:tblpX="-170" w:tblpY="1"/>
        <w:tblOverlap w:val="never"/>
        <w:tblW w:w="5118" w:type="pct"/>
        <w:tblLayout w:type="fixed"/>
        <w:tblLook w:val="04A0"/>
      </w:tblPr>
      <w:tblGrid>
        <w:gridCol w:w="1172"/>
        <w:gridCol w:w="1009"/>
        <w:gridCol w:w="917"/>
        <w:gridCol w:w="919"/>
        <w:gridCol w:w="917"/>
        <w:gridCol w:w="3029"/>
        <w:gridCol w:w="1834"/>
      </w:tblGrid>
      <w:tr w:rsidR="00EF2F77" w:rsidRPr="001E4861" w:rsidTr="009F4A40">
        <w:trPr>
          <w:trHeight w:val="558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594354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Общеобразователь</w:t>
            </w:r>
            <w:r w:rsidRPr="005943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ные предметы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Школьный этап</w:t>
            </w:r>
          </w:p>
        </w:tc>
        <w:tc>
          <w:tcPr>
            <w:tcW w:w="3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252855" w:rsidRDefault="00EF2F77" w:rsidP="009F4A40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Муниципальный этап</w:t>
            </w:r>
          </w:p>
        </w:tc>
      </w:tr>
      <w:tr w:rsidR="00EF2F77" w:rsidRPr="001E4861" w:rsidTr="009F4A40">
        <w:trPr>
          <w:trHeight w:val="902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Ученики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252855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Учителя-предметники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Галбацова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8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(победитель-рейтинг)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А.Т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призёр),</w:t>
            </w:r>
          </w:p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  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(призёр)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Исмаилов И-10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(победитель). 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К.Х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(победитель-рейтинг)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Махтаева З.О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З-8 «а»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(призер).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Багирчаева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победитель),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Курвякова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А-7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 «а»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 -9 «а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П.Р.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Р.А.. Курбанова А.И.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(призёр).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С.О</w:t>
            </w:r>
          </w:p>
        </w:tc>
      </w:tr>
      <w:tr w:rsidR="00EF2F77" w:rsidRPr="001E4861" w:rsidTr="009F4A40">
        <w:trPr>
          <w:trHeight w:val="5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безопасности и 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З-8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(победитель).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(призёр).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С.О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(призёр),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З-8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(призёр)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Г.Р.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П.Р.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К.Х.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А-9 «а»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(победитель),</w:t>
            </w:r>
          </w:p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(победитель).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С.О</w:t>
            </w:r>
          </w:p>
        </w:tc>
      </w:tr>
      <w:tr w:rsidR="00EF2F77" w:rsidRPr="001E4861" w:rsidTr="009F4A40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F77" w:rsidRPr="001E4861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77" w:rsidRDefault="00EF2F77" w:rsidP="009F4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F2F77" w:rsidRDefault="00EF2F77" w:rsidP="00EF2F77"/>
    <w:p w:rsidR="00EF2F77" w:rsidRDefault="00EF2F77" w:rsidP="00EF2F77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3563DD" w:rsidRDefault="003563DD" w:rsidP="003563DD">
      <w:pPr>
        <w:shd w:val="clear" w:color="auto" w:fill="FFFFFF"/>
        <w:spacing w:after="0" w:line="356" w:lineRule="atLeast"/>
      </w:pPr>
      <w:r w:rsidRPr="001848D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Достижения учащихся на муниципальном этапе конференции юных </w:t>
      </w:r>
    </w:p>
    <w:p w:rsidR="00EF2F77" w:rsidRDefault="00EF2F77" w:rsidP="00EF2F77">
      <w:pPr>
        <w:shd w:val="clear" w:color="auto" w:fill="FFFFFF"/>
        <w:spacing w:after="0" w:line="356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3563DD" w:rsidRPr="001848DC" w:rsidRDefault="003563DD" w:rsidP="003563DD">
      <w:pPr>
        <w:shd w:val="clear" w:color="auto" w:fill="FFFFFF"/>
        <w:spacing w:after="0" w:line="356" w:lineRule="atLeast"/>
        <w:rPr>
          <w:rFonts w:ascii="Tahoma" w:eastAsia="Times New Roman" w:hAnsi="Tahoma" w:cs="Tahoma"/>
          <w:b/>
          <w:color w:val="FF0000"/>
          <w:sz w:val="24"/>
          <w:szCs w:val="23"/>
          <w:lang w:eastAsia="ru-RU"/>
        </w:rPr>
      </w:pPr>
      <w:r w:rsidRPr="001848D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исследователей  «Первоцвет».</w:t>
      </w:r>
      <w:r w:rsidRPr="00007AB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2014-2015 г.</w:t>
      </w:r>
    </w:p>
    <w:tbl>
      <w:tblPr>
        <w:tblW w:w="101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3096"/>
        <w:gridCol w:w="1884"/>
        <w:gridCol w:w="1957"/>
        <w:gridCol w:w="2601"/>
      </w:tblGrid>
      <w:tr w:rsidR="003563DD" w:rsidRPr="001848DC" w:rsidTr="007A6482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Ф.И.О.ученика</w:t>
            </w:r>
            <w:proofErr w:type="spellEnd"/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Махтаева З.О.</w:t>
            </w: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3563DD" w:rsidRPr="001848DC" w:rsidRDefault="003563DD" w:rsidP="003563DD">
      <w:pPr>
        <w:shd w:val="clear" w:color="auto" w:fill="FFFFFF"/>
        <w:spacing w:after="0" w:line="356" w:lineRule="atLeast"/>
        <w:rPr>
          <w:rFonts w:ascii="Tahoma" w:eastAsia="Times New Roman" w:hAnsi="Tahoma" w:cs="Tahoma"/>
          <w:b/>
          <w:color w:val="FF0000"/>
          <w:sz w:val="24"/>
          <w:szCs w:val="23"/>
          <w:lang w:eastAsia="ru-RU"/>
        </w:rPr>
      </w:pPr>
      <w:r w:rsidRPr="001848DC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Достижения учащихся на муниципальном этапе конференции юных исследователей  «Первоцвет».</w:t>
      </w:r>
      <w:r w:rsidRPr="00007AB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2017-2018 г.</w:t>
      </w:r>
    </w:p>
    <w:tbl>
      <w:tblPr>
        <w:tblW w:w="101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3096"/>
        <w:gridCol w:w="1884"/>
        <w:gridCol w:w="1957"/>
        <w:gridCol w:w="2601"/>
      </w:tblGrid>
      <w:tr w:rsidR="003563DD" w:rsidRPr="001848DC" w:rsidTr="007A6482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Ф.И.О.ученика</w:t>
            </w:r>
            <w:proofErr w:type="spellEnd"/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Максимов В.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Шахова Р.И.</w:t>
            </w: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3563DD" w:rsidRDefault="003563DD" w:rsidP="003563DD">
      <w:pPr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</w:pPr>
    </w:p>
    <w:p w:rsidR="003563DD" w:rsidRDefault="003563DD" w:rsidP="003563DD">
      <w:pPr>
        <w:rPr>
          <w:rFonts w:ascii="Times New Roman" w:eastAsia="Times New Roman" w:hAnsi="Times New Roman" w:cs="Times New Roman"/>
          <w:b/>
          <w:color w:val="FF0000"/>
          <w:sz w:val="28"/>
          <w:szCs w:val="24"/>
          <w:shd w:val="clear" w:color="auto" w:fill="FFFFFF"/>
          <w:lang w:eastAsia="ru-RU"/>
        </w:rPr>
      </w:pPr>
    </w:p>
    <w:p w:rsidR="003563DD" w:rsidRPr="00007ABB" w:rsidRDefault="003563DD" w:rsidP="003563DD">
      <w:pPr>
        <w:rPr>
          <w:b/>
          <w:color w:val="FF0000"/>
          <w:sz w:val="28"/>
          <w:szCs w:val="26"/>
          <w:shd w:val="clear" w:color="auto" w:fill="FFFFFF"/>
        </w:rPr>
      </w:pPr>
      <w:r w:rsidRPr="00007ABB">
        <w:rPr>
          <w:rFonts w:ascii="Times New Roman" w:eastAsia="Times New Roman" w:hAnsi="Times New Roman" w:cs="Times New Roman"/>
          <w:b/>
          <w:color w:val="FF0000"/>
          <w:sz w:val="28"/>
          <w:szCs w:val="24"/>
          <w:shd w:val="clear" w:color="auto" w:fill="FFFFFF"/>
          <w:lang w:eastAsia="ru-RU"/>
        </w:rPr>
        <w:t> </w:t>
      </w:r>
      <w:r w:rsidRPr="00007ABB">
        <w:rPr>
          <w:b/>
          <w:color w:val="FF0000"/>
          <w:sz w:val="28"/>
          <w:szCs w:val="26"/>
          <w:shd w:val="clear" w:color="auto" w:fill="FFFFFF"/>
        </w:rPr>
        <w:t>Конкурс</w:t>
      </w:r>
      <w:r>
        <w:rPr>
          <w:b/>
          <w:color w:val="FF0000"/>
          <w:sz w:val="28"/>
          <w:szCs w:val="26"/>
          <w:shd w:val="clear" w:color="auto" w:fill="FFFFFF"/>
        </w:rPr>
        <w:t xml:space="preserve"> научно-исследовательских работ «</w:t>
      </w:r>
      <w:r w:rsidRPr="00007ABB">
        <w:rPr>
          <w:b/>
          <w:color w:val="FF0000"/>
          <w:sz w:val="28"/>
          <w:szCs w:val="26"/>
          <w:shd w:val="clear" w:color="auto" w:fill="FFFFFF"/>
        </w:rPr>
        <w:t>Шаг в будущее» 2018-2019   </w:t>
      </w:r>
    </w:p>
    <w:tbl>
      <w:tblPr>
        <w:tblW w:w="101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3096"/>
        <w:gridCol w:w="1884"/>
        <w:gridCol w:w="1957"/>
        <w:gridCol w:w="2601"/>
      </w:tblGrid>
      <w:tr w:rsidR="003563DD" w:rsidRPr="001848DC" w:rsidTr="007A6482">
        <w:tc>
          <w:tcPr>
            <w:tcW w:w="6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Ф.И.О.ученика</w:t>
            </w:r>
            <w:proofErr w:type="spellEnd"/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6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Вагабова М.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Магадова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6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3563DD" w:rsidRPr="00007ABB" w:rsidRDefault="003563DD" w:rsidP="003563DD">
      <w:pPr>
        <w:rPr>
          <w:b/>
          <w:color w:val="FF0000"/>
          <w:sz w:val="28"/>
          <w:szCs w:val="26"/>
          <w:shd w:val="clear" w:color="auto" w:fill="FFFFFF"/>
        </w:rPr>
      </w:pPr>
      <w:r w:rsidRPr="00007ABB">
        <w:rPr>
          <w:rFonts w:ascii="Times New Roman" w:eastAsia="Times New Roman" w:hAnsi="Times New Roman" w:cs="Times New Roman"/>
          <w:b/>
          <w:color w:val="FF0000"/>
          <w:sz w:val="28"/>
          <w:szCs w:val="24"/>
          <w:shd w:val="clear" w:color="auto" w:fill="FFFFFF"/>
          <w:lang w:eastAsia="ru-RU"/>
        </w:rPr>
        <w:t> </w:t>
      </w:r>
      <w:r w:rsidRPr="00007ABB">
        <w:rPr>
          <w:b/>
          <w:color w:val="FF0000"/>
          <w:sz w:val="28"/>
          <w:szCs w:val="26"/>
          <w:shd w:val="clear" w:color="auto" w:fill="FFFFFF"/>
        </w:rPr>
        <w:t>Конкурс</w:t>
      </w:r>
      <w:r>
        <w:rPr>
          <w:b/>
          <w:color w:val="FF0000"/>
          <w:sz w:val="28"/>
          <w:szCs w:val="26"/>
          <w:shd w:val="clear" w:color="auto" w:fill="FFFFFF"/>
        </w:rPr>
        <w:t xml:space="preserve"> научно-исследовательских работ «</w:t>
      </w:r>
      <w:r w:rsidRPr="00007ABB">
        <w:rPr>
          <w:b/>
          <w:color w:val="FF0000"/>
          <w:sz w:val="28"/>
          <w:szCs w:val="26"/>
          <w:shd w:val="clear" w:color="auto" w:fill="FFFFFF"/>
        </w:rPr>
        <w:t>Шаг в будущее» 2019-2020   </w:t>
      </w:r>
    </w:p>
    <w:tbl>
      <w:tblPr>
        <w:tblW w:w="10145" w:type="dxa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7"/>
        <w:gridCol w:w="3096"/>
        <w:gridCol w:w="1884"/>
        <w:gridCol w:w="1957"/>
        <w:gridCol w:w="2601"/>
      </w:tblGrid>
      <w:tr w:rsidR="003563DD" w:rsidRPr="001848DC" w:rsidTr="007A6482"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proofErr w:type="spellStart"/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Ф.И.О.ученика</w:t>
            </w:r>
            <w:proofErr w:type="spellEnd"/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руководитель</w:t>
            </w:r>
          </w:p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Вагабова М.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  <w:r w:rsidRPr="001848DC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место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Магомедова А.Т.</w:t>
            </w: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  <w:tr w:rsidR="003563DD" w:rsidRPr="001848DC" w:rsidTr="007A6482"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356" w:lineRule="atLeast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63DD" w:rsidRPr="001848DC" w:rsidRDefault="003563DD" w:rsidP="007A6482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3"/>
                <w:szCs w:val="23"/>
                <w:lang w:eastAsia="ru-RU"/>
              </w:rPr>
            </w:pPr>
          </w:p>
        </w:tc>
      </w:tr>
    </w:tbl>
    <w:p w:rsidR="003563DD" w:rsidRDefault="003563DD" w:rsidP="003563DD"/>
    <w:p w:rsidR="00EF2F77" w:rsidRDefault="00EF2F77"/>
    <w:sectPr w:rsidR="00EF2F77" w:rsidSect="00EA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848DC"/>
    <w:rsid w:val="00007ABB"/>
    <w:rsid w:val="00066B18"/>
    <w:rsid w:val="00092326"/>
    <w:rsid w:val="001848DC"/>
    <w:rsid w:val="002374FC"/>
    <w:rsid w:val="0032536B"/>
    <w:rsid w:val="003563DD"/>
    <w:rsid w:val="00786F97"/>
    <w:rsid w:val="00796760"/>
    <w:rsid w:val="00EA682D"/>
    <w:rsid w:val="00EF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4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2511-F7EA-44BC-A8E4-B68E8533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2019-12-30T07:37:00Z</dcterms:created>
  <dcterms:modified xsi:type="dcterms:W3CDTF">2019-12-30T10:51:00Z</dcterms:modified>
</cp:coreProperties>
</file>