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85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52AF906" wp14:editId="7CA0128C">
            <wp:simplePos x="0" y="0"/>
            <wp:positionH relativeFrom="column">
              <wp:posOffset>2686685</wp:posOffset>
            </wp:positionH>
            <wp:positionV relativeFrom="paragraph">
              <wp:posOffset>-257175</wp:posOffset>
            </wp:positionV>
            <wp:extent cx="692785" cy="648335"/>
            <wp:effectExtent l="0" t="0" r="0" b="0"/>
            <wp:wrapNone/>
            <wp:docPr id="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3F48DFB" wp14:editId="77F7993E">
            <wp:simplePos x="0" y="0"/>
            <wp:positionH relativeFrom="column">
              <wp:posOffset>-5172873</wp:posOffset>
            </wp:positionH>
            <wp:positionV relativeFrom="paragraph">
              <wp:posOffset>5902532</wp:posOffset>
            </wp:positionV>
            <wp:extent cx="672067" cy="648586"/>
            <wp:effectExtent l="19050" t="0" r="0" b="0"/>
            <wp:wrapNone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BECF2A" wp14:editId="631E70F9">
            <wp:simplePos x="0" y="0"/>
            <wp:positionH relativeFrom="column">
              <wp:posOffset>-3450398</wp:posOffset>
            </wp:positionH>
            <wp:positionV relativeFrom="paragraph">
              <wp:posOffset>5572923</wp:posOffset>
            </wp:positionV>
            <wp:extent cx="693332" cy="648586"/>
            <wp:effectExtent l="19050" t="0" r="0" b="0"/>
            <wp:wrapNone/>
            <wp:docPr id="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РЕСПУБЛИКА ДАГЕСТАН</w:t>
      </w:r>
    </w:p>
    <w:p w:rsidR="00B16785" w:rsidRPr="00B16785" w:rsidRDefault="00B16785" w:rsidP="00B1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B16785" w:rsidRPr="00B16785" w:rsidRDefault="00B16785" w:rsidP="00B16785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368814,  ул. Пархоменко, д. 4,  </w:t>
      </w:r>
      <w:proofErr w:type="spellStart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Start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gramEnd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верьяновка</w:t>
      </w:r>
      <w:proofErr w:type="spellEnd"/>
      <w:r w:rsidRPr="00B16785">
        <w:rPr>
          <w:rFonts w:ascii="Times New Roman" w:eastAsia="Times New Roman" w:hAnsi="Times New Roman" w:cs="Times New Roman"/>
          <w:sz w:val="18"/>
          <w:szCs w:val="18"/>
          <w:lang w:eastAsia="ru-RU"/>
        </w:rPr>
        <w:t>, Кизлярского района,  Республики Дагестан</w:t>
      </w:r>
    </w:p>
    <w:p w:rsidR="00B16785" w:rsidRPr="00B16785" w:rsidRDefault="00B16785" w:rsidP="00B16785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E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-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val="en-US" w:eastAsia="ru-RU"/>
        </w:rPr>
        <w:t>mail</w:t>
      </w:r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: </w:t>
      </w:r>
      <w:hyperlink r:id="rId7" w:history="1"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school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_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aver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B1678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ОКПО 86080296, ОГРН 1040501099077, ОКАТО 82227805001, ИНН/КПП 0517000102</w:t>
      </w:r>
      <w:proofErr w:type="gramStart"/>
      <w:r w:rsidRPr="00B167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/  </w:t>
      </w:r>
      <w:r w:rsidRPr="00B16785">
        <w:rPr>
          <w:rFonts w:ascii="Times New Roman" w:eastAsia="Calibri" w:hAnsi="Times New Roman" w:cs="Times New Roman"/>
          <w:sz w:val="18"/>
          <w:szCs w:val="18"/>
          <w:u w:val="single"/>
        </w:rPr>
        <w:t>051701001</w:t>
      </w:r>
      <w:proofErr w:type="gramEnd"/>
    </w:p>
    <w:p w:rsidR="00B16785" w:rsidRP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B1678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B16785" w:rsidRPr="00B16785" w:rsidRDefault="00B16785" w:rsidP="00B1678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«О проведении беседы с учащимися 9,10,11 классов по профилактике употребления наркотических и психотропных веществ</w:t>
      </w:r>
      <w:r w:rsidRPr="004F04E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B16785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17.11.2020г.,  для проведения беседы на тему: «Скажем наркотикам </w:t>
      </w:r>
      <w:proofErr w:type="gramStart"/>
      <w:r w:rsidRPr="00B16785">
        <w:rPr>
          <w:rFonts w:ascii="Times New Roman" w:eastAsia="Calibri" w:hAnsi="Times New Roman" w:cs="Times New Roman"/>
          <w:sz w:val="28"/>
          <w:szCs w:val="28"/>
        </w:rPr>
        <w:t>-Н</w:t>
      </w:r>
      <w:proofErr w:type="gramEnd"/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ЕТ»,  в МКОУ «Аверьяновская СОШ» были приглашены  медицинский  психолог </w:t>
      </w:r>
      <w:proofErr w:type="spellStart"/>
      <w:r w:rsidRPr="00B16785">
        <w:rPr>
          <w:rFonts w:ascii="Times New Roman" w:eastAsia="Calibri" w:hAnsi="Times New Roman" w:cs="Times New Roman"/>
          <w:sz w:val="28"/>
          <w:szCs w:val="28"/>
        </w:rPr>
        <w:t>Кизлярской</w:t>
      </w:r>
      <w:proofErr w:type="spellEnd"/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  ЦРБ </w:t>
      </w:r>
      <w:proofErr w:type="spellStart"/>
      <w:r w:rsidRPr="00B16785">
        <w:rPr>
          <w:rFonts w:ascii="Times New Roman" w:eastAsia="Calibri" w:hAnsi="Times New Roman" w:cs="Times New Roman"/>
          <w:sz w:val="28"/>
          <w:szCs w:val="28"/>
        </w:rPr>
        <w:t>Череватова.Т.В</w:t>
      </w:r>
      <w:proofErr w:type="spellEnd"/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. и клинический психолог КМРНД  </w:t>
      </w:r>
      <w:proofErr w:type="spellStart"/>
      <w:r w:rsidRPr="00B16785">
        <w:rPr>
          <w:rFonts w:ascii="Times New Roman" w:eastAsia="Calibri" w:hAnsi="Times New Roman" w:cs="Times New Roman"/>
          <w:sz w:val="28"/>
          <w:szCs w:val="28"/>
        </w:rPr>
        <w:t>Джабаева</w:t>
      </w:r>
      <w:proofErr w:type="spellEnd"/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 З.А.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Цель: профилактика вредных привычек у старшеклассников.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-Разъяснить негативное влияние наркомании на здоровье молодых людей.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-Раскрыть последствия наркомании для здоровья человека, показать актуальность и значимость проблемы наркомании, как для отдельной личности, так и для общества.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-Способствовать воспитанию отрицательного отношения к наркомании.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-Побуждать детей к сопротивлению вредным привычкам, учить противостоять давлению сверстников.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-Развивать критическое мышление, воспитывать активную жизненную позицию.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-Воспитание духовно-нравственных ценностей.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6785">
        <w:rPr>
          <w:rFonts w:ascii="Times New Roman" w:eastAsia="Calibri" w:hAnsi="Times New Roman" w:cs="Times New Roman"/>
          <w:b/>
          <w:sz w:val="28"/>
          <w:szCs w:val="28"/>
        </w:rPr>
        <w:t>В ходе беседы были рассмотрены следующие вопросы: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-человек, как целостная личность, состоящая из различных сфер;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-причины, приводящие людей к употреблению и злоупотреблению 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6785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 веществ;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-зависимость от наркотиков, как комплексное заболевание, приводящее к негативным последствиям во всех сферах жизни;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-личная ответственность за свой выбор в жизни.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6785">
        <w:rPr>
          <w:rFonts w:ascii="Times New Roman" w:eastAsia="Calibri" w:hAnsi="Times New Roman" w:cs="Times New Roman"/>
          <w:b/>
          <w:sz w:val="28"/>
          <w:szCs w:val="28"/>
        </w:rPr>
        <w:t>Во время беседы психологи объясняли, к чему приводит  употребление наркотиков: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 К потере сознанию и даже смерти;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-К привыканию, физической и психологической зависимости;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-К эмоциональной  возбудимости и неадекватному  поведению.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lastRenderedPageBreak/>
        <w:t>-К провалам в  памяти;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-К мгновенной  смерти;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-К СПИДу и другим заболеваниям;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-К врожденным дефектам  у детей.</w:t>
      </w:r>
    </w:p>
    <w:p w:rsidR="00B16785" w:rsidRPr="00B16785" w:rsidRDefault="00B16785" w:rsidP="004F0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>Так же учениками были  просмотрены  слайды. В завершении учащимся раздали буклеты о вреде наркотиков.</w:t>
      </w:r>
    </w:p>
    <w:p w:rsidR="00B16785" w:rsidRP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B167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</w:pPr>
      <w:r w:rsidRPr="00B16785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 xml:space="preserve">Отчет  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</w:pPr>
      <w:r w:rsidRPr="00B167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«О проведении беседы с учащимися 9,10,11 классов по профилактике </w:t>
      </w:r>
      <w:r w:rsidRPr="00B16785">
        <w:rPr>
          <w:rFonts w:ascii="Times New Roman" w:eastAsia="Times New Roman" w:hAnsi="Times New Roman" w:cs="Times New Roman"/>
          <w:color w:val="FF0000"/>
          <w:spacing w:val="-6"/>
          <w:kern w:val="36"/>
          <w:sz w:val="28"/>
          <w:szCs w:val="28"/>
          <w:lang w:eastAsia="ru-RU"/>
        </w:rPr>
        <w:t>дорожно-транспортных происшествий»</w:t>
      </w: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678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пунктом 12 Перечня мероприятий подпрограммы «Повышение безопасности дорожного движения в 2015-2020 годах» (далее - Подпрограмма) государственной программы Республики Дагестан «Обеспечение общественного порядка и противодействие преступности в Республике Дагестан на 2015-2020 годы», утвержденной постановлением Правительства Республики Дагестан от 22 декабря 2014 г. № 659 (в ред. постановления Правительства Республики Дагестан от 13 ноября 2020 г. № 248),</w:t>
      </w:r>
      <w:r w:rsidRPr="00B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167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>Приказа № 2358-08/20 от</w:t>
        </w:r>
        <w:proofErr w:type="gramEnd"/>
        <w:r w:rsidRPr="00B16785">
          <w:rPr>
            <w:rFonts w:ascii="Times New Roman" w:eastAsia="Times New Roman" w:hAnsi="Times New Roman" w:cs="Times New Roman"/>
            <w:shd w:val="clear" w:color="auto" w:fill="FFFFFF"/>
            <w:lang w:eastAsia="ru-RU"/>
          </w:rPr>
          <w:t xml:space="preserve"> 20 ноября 2020г.</w:t>
        </w:r>
      </w:hyperlink>
      <w:r w:rsidRPr="00B16785">
        <w:rPr>
          <w:rFonts w:ascii="Times New Roman" w:eastAsia="Times New Roman" w:hAnsi="Times New Roman" w:cs="Times New Roman"/>
          <w:lang w:eastAsia="ru-RU"/>
        </w:rPr>
        <w:t>О</w:t>
      </w:r>
      <w:r w:rsidRPr="00B16785">
        <w:rPr>
          <w:rFonts w:ascii="Times New Roman" w:eastAsia="Times New Roman" w:hAnsi="Times New Roman" w:cs="Times New Roman"/>
          <w:bCs/>
          <w:lang w:eastAsia="ru-RU"/>
        </w:rPr>
        <w:t xml:space="preserve"> проведении республиканского </w:t>
      </w:r>
      <w:proofErr w:type="spellStart"/>
      <w:r w:rsidRPr="00B16785">
        <w:rPr>
          <w:rFonts w:ascii="Times New Roman" w:eastAsia="Times New Roman" w:hAnsi="Times New Roman" w:cs="Times New Roman"/>
          <w:bCs/>
          <w:lang w:eastAsia="ru-RU"/>
        </w:rPr>
        <w:t>флешмоба</w:t>
      </w:r>
      <w:proofErr w:type="spellEnd"/>
      <w:r w:rsidRPr="00B16785">
        <w:rPr>
          <w:rFonts w:ascii="Times New Roman" w:eastAsia="Times New Roman" w:hAnsi="Times New Roman" w:cs="Times New Roman"/>
          <w:bCs/>
          <w:lang w:eastAsia="ru-RU"/>
        </w:rPr>
        <w:t xml:space="preserve"> в рамках мероприятий, посвященных Всемирному дню памяти жертв ДТП</w:t>
      </w:r>
    </w:p>
    <w:p w:rsidR="00B16785" w:rsidRPr="00B16785" w:rsidRDefault="00B16785" w:rsidP="00B16785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20 ноября 2020 года </w:t>
      </w:r>
      <w:r w:rsidRPr="00B16785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инспектором  ОПДН Кизлярского РОВД капитаном полиции Новиковым В., лейтенантом полиции </w:t>
      </w:r>
      <w:proofErr w:type="spellStart"/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Абдулкадыровым</w:t>
      </w:r>
      <w:proofErr w:type="spellEnd"/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И.А. и инспектором ДПС ОГИБДД ОМВД по Кизлярскому району Ибрагимовым Р.З. </w:t>
      </w:r>
      <w:r w:rsidRPr="00B1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проведена лекция среди учеников старших классов МКОУ «Аверьяновская СОШ» на тему: «О недопущении совершения </w:t>
      </w:r>
      <w:r w:rsidRPr="00B16785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>дорожно-транспортных происшествий».</w:t>
      </w:r>
    </w:p>
    <w:p w:rsidR="00B16785" w:rsidRPr="00B16785" w:rsidRDefault="00B16785" w:rsidP="00B16785">
      <w:pPr>
        <w:spacing w:after="0" w:line="240" w:lineRule="auto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B1678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1678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беседе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1678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16785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школьниками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полицейские рассказали о правилах безопасного движения на дороге, езды на велосипедах, на автомобиле. Сотрудники ДПС проинформировали о возрасте, с которого можно передвигаться на данных видах транспорта. Также они  рассказали подросткам о видах правонарушений и об ответственности, которая предусмотрена за их совершение и привели многочисленные примеры.</w:t>
      </w:r>
    </w:p>
    <w:p w:rsidR="00B16785" w:rsidRPr="00B16785" w:rsidRDefault="00B16785" w:rsidP="00B16785">
      <w:pPr>
        <w:spacing w:after="0" w:line="240" w:lineRule="auto"/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</w:pP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Например, 19 ноября  трое учеников Кизлярского района, не имея водительских прав, сели управлять  автомашиной Калина. Они не справились с управлением, в результате чего, погибли.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 В мире каждые 24 секунды кто-нибудь погибает на дорогах. Ежегодно это цифра составляет около 1,3 миллиона человек. Кроме того, от 20 до 50 миллионов людей получают различные травмы.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       К факторам риска относят: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-нарушение правил дорожного движения, в том числе: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-алкогольное опьянение;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-наркотическое опьянение;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-превышение допустимой скорости движения;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ремней безопасности;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-неиспользование специальных детских удерживающих средств;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-использование неисправного транспортного средства;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-усталость водителя;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-сложные погодные условия;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-плохое качество дорожного покрытия, пешеходной инфраструктуры;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-разговоры по мобильному телефону или обмен текстовыми сообщениями;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-разговор с пассажирами;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-курение за рулём;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-употребление пищи за рулем;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-обувь на высоком каблуке;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управление подростками, не имея водительских прав.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Исследования показали, что водители, которые во время езды слушают музыку, более склонны к превышению скорости и чаще попадают в ДТП, так как становятся невнимательными.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B16785">
        <w:rPr>
          <w:rFonts w:ascii="Times New Roman" w:eastAsia="Times New Roman" w:hAnsi="Times New Roman" w:cs="Times New Roman"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  Главное управление МЧС России по Республике Дагестан призывает водителей и пешеходов соблюдать правила дорожного движения и  </w:t>
      </w:r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быть неравнодушными к чужой беде. 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Школьники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приняли активное участие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беседе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 задавали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сотрудникам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полиции вопросы, возникшие в ходе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В завершение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беседы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16785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>сотрудники</w:t>
      </w:r>
      <w:r w:rsidRPr="00B1678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полиции пожелали хорошего учебного года! </w:t>
      </w:r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Зам</w:t>
      </w:r>
      <w:proofErr w:type="gramStart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иректора</w:t>
      </w:r>
      <w:proofErr w:type="spellEnd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по ВР                                                                           З.А. </w:t>
      </w:r>
      <w:proofErr w:type="spellStart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Омарова</w:t>
      </w:r>
      <w:proofErr w:type="spellEnd"/>
    </w:p>
    <w:p w:rsidR="00B16785" w:rsidRPr="00B16785" w:rsidRDefault="00B16785" w:rsidP="00B167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Заместитель директора </w:t>
      </w:r>
      <w:proofErr w:type="spellStart"/>
      <w:r w:rsidRPr="00B16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proofErr w:type="gramStart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«А</w:t>
      </w:r>
      <w:proofErr w:type="gramEnd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верьяновской</w:t>
      </w:r>
      <w:proofErr w:type="spellEnd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СОШ» по безопасности                                           В.К. </w:t>
      </w:r>
      <w:proofErr w:type="spellStart"/>
      <w:r w:rsidRPr="00B16785">
        <w:rPr>
          <w:rFonts w:ascii="Times New Roman" w:eastAsia="Times New Roman" w:hAnsi="Times New Roman" w:cs="Times New Roman"/>
          <w:bCs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Кубенев</w:t>
      </w:r>
      <w:proofErr w:type="spellEnd"/>
    </w:p>
    <w:p w:rsidR="00B16785" w:rsidRPr="00B16785" w:rsidRDefault="00B16785" w:rsidP="00B167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41157D" w:rsidRDefault="00B16785" w:rsidP="00B16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П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а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eastAsia="ar-SA"/>
        </w:rPr>
        <w:t>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р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3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о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eastAsia="ar-SA"/>
        </w:rPr>
        <w:t>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ar-SA"/>
        </w:rPr>
        <w:t>ч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еск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ar-SA"/>
        </w:rPr>
        <w:t>о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</w:t>
      </w:r>
      <w:r w:rsidRPr="0041157D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восп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ит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ан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 в МКОУ «Аверьяновская СОШ»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 xml:space="preserve"> в 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во всех классах нашей школы проводятся тематические уроки. 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классные руководители 1-11 классов провели классные часы на тему «Урок России».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воспитание патриотизма у школьников.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6785" w:rsidRPr="0041157D" w:rsidRDefault="00B16785" w:rsidP="00B1678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обучающихся о символах России;</w:t>
      </w:r>
      <w:proofErr w:type="gramEnd"/>
    </w:p>
    <w:p w:rsidR="00B16785" w:rsidRPr="0041157D" w:rsidRDefault="00B16785" w:rsidP="00B1678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навыки;</w:t>
      </w:r>
    </w:p>
    <w:p w:rsidR="00B16785" w:rsidRPr="0041157D" w:rsidRDefault="00B16785" w:rsidP="00B1678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 школы стали участниками акции. Волонтеры, члены РДШ в этот день  попробовали  себя в новой роли – заменили учителей и провели «Классное собрание» для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ей, посвященное главной теме 2020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– добровольчеству.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     Ребята в интерактивной форме познакомили родителей с волонтерскими инициативами и проектами, реализуемыми в регионе, а также продемонстрировали  фотографии и видеоматериалы о проведении добровольческих акций. Отдельная часть мероприятия была  посвящена деятельности Российского движения школьников в развитии культуры </w:t>
      </w:r>
      <w:proofErr w:type="spellStart"/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волонтерства</w:t>
      </w:r>
      <w:proofErr w:type="spellEnd"/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молодежной среде.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 Ребята рассказали о тех масштабных конкурсах и акциях, в которых принимают участие активисты РДШ из разных регионов страны. Среди них – «Добрые уроки!»,  «Добро не уходит на каникулы!», «Юный доброволец» и другие.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 По завершении «Классного собрания» родители получили задание придумать собственную добрую семейную акцию, которую они смогли бы организовать вместе с детьми.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 2020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нашей школе прошел Урок Мужества, который назывался «Иду на таран».  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его классный руководитель 6 «а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Курбанова Альбина Исаевна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истории Исакова Индира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Жавидиновна</w:t>
      </w:r>
      <w:proofErr w:type="spellEnd"/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заместителем директора по воспитательной работе МКОУ «Аверьяновская СОШ»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Алиевной</w:t>
      </w:r>
      <w:proofErr w:type="spellEnd"/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Уроков Мужества является формирование представлений об ответственном гражданском поведении молодежи на примерах отважных поступков 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наших соотечественников, а также военно-патриотического воспитания молодежи, ознакомление с историей России.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Урок Мужества представлял собой дискуссию о нравственных гражданских ценностях, говорили о мужестве, долге, физической и нравственной готовности защищать свою Родину, о чести и ответственности.     </w:t>
      </w:r>
    </w:p>
    <w:p w:rsidR="00B16785" w:rsidRPr="0041157D" w:rsidRDefault="00B16785" w:rsidP="00B1678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 с большим интересом слушали и рассказывали истории о 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Викторе Талалихине, совершившем первый ночной таран в истории Великой Отечественной войны.</w:t>
      </w:r>
    </w:p>
    <w:p w:rsidR="00B16785" w:rsidRPr="0041157D" w:rsidRDefault="00B16785" w:rsidP="00B1678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таран не был предусмотрен советским воинским уставом, наставлениями или инструкциями. Советские лётчики прибегали к такому крайнему средству не по приказу – самостоятельно. Ими двигали чувство долга, ответственности за судьбу страны, любовь к Родине, ненависть к захватчикам.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Мужества способствовал формированию понимания у учащихся гражданского, патриотического и воинского долга перед Отечеством.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Урока Мужества активно использовались информационные технологии и видеоматериалы. Ребята задавали вопросы, на которые получали исчерпывающие ответы.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16785" w:rsidRPr="0041157D" w:rsidRDefault="00B16785" w:rsidP="00B16785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имена и даты, которые нам очень дороги и занесены в нашу память. Одной из таких личностей является народный поэт Дагестана Расул Гамзатов,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мы отмечали  8 сентября 2020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16785" w:rsidRDefault="00B16785" w:rsidP="00B16785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 написано немало стихотворений, посвященных природе, добре, любви, чести, высоком предназначении людей. Много он писал и о подвиге, писал песни-назидания. Нашему и будущему поколениям он оставил мудрые изречения, напутствия и афоризмы, которые вспоминают постоянно его друзья и почитатели таланта во многих уголках нашей необъятной планеты. Духовное богатство, которое он оставил после себя, неисчерпаемо.</w:t>
      </w:r>
    </w:p>
    <w:p w:rsidR="00B16785" w:rsidRPr="0041157D" w:rsidRDefault="00B16785" w:rsidP="00B16785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народного единства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 школе отмечаем 15 сентября 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 в МКОУ «Аверьяновская СОШ» были проведены мероприятия, посвященные Дню народного единства.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Формы   организации  мероприятий  были   самыми разнообразными: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общешкольная линейка;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выставка рисунков «Россия-родина моя!» для начальных классов;</w:t>
      </w:r>
    </w:p>
    <w:p w:rsidR="00B16785" w:rsidRPr="0041157D" w:rsidRDefault="00B16785" w:rsidP="00B1678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часы;</w:t>
      </w:r>
    </w:p>
    <w:p w:rsidR="00B16785" w:rsidRPr="00F833CA" w:rsidRDefault="00B16785" w:rsidP="00B16785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01.10.2020г. учащиеся МКОУ «Аверьяновская СОШ» посетили старейших жителей села</w:t>
      </w:r>
      <w: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по месту проживания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.</w:t>
      </w:r>
    </w:p>
    <w:p w:rsidR="00B16785" w:rsidRPr="00F833CA" w:rsidRDefault="00B16785" w:rsidP="00B1678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05.10.2020г педагогический коллектив </w:t>
      </w:r>
      <w: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и учащиеся 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школы посетил</w:t>
      </w:r>
      <w: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и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и поздравил</w:t>
      </w:r>
      <w: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и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с «Днем Учителя» учителей</w:t>
      </w:r>
      <w: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-пенсионеров.</w:t>
      </w:r>
    </w:p>
    <w:p w:rsidR="00B16785" w:rsidRPr="00F833CA" w:rsidRDefault="00B16785" w:rsidP="00B1678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24.09.2020г. в МКОУ «Аверьяновская СОШ» было проведено мероприятие, посвящённое родному языку.</w:t>
      </w:r>
    </w:p>
    <w:p w:rsidR="00B16785" w:rsidRPr="00F833CA" w:rsidRDefault="00B16785" w:rsidP="00B16785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24 сентября в МКОУ «Аверьяновская СОШ» прошла акция: «Лес Победы».</w:t>
      </w:r>
    </w:p>
    <w:p w:rsidR="00B16785" w:rsidRPr="00F833CA" w:rsidRDefault="00B16785" w:rsidP="00B16785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lastRenderedPageBreak/>
        <w:t>30 октября в МКОУ "Аверьяновская СОШ" состоялась торжественная линейка, посвященная приему учащихся в ряды Российского движения школьников.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115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октября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прошли классные часы, посвящённые Дню народного единства.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классных часах  ученики  рассказывали,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  <w:proofErr w:type="gramEnd"/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  Классные часы были интересными, использовались яркие презентации и проекты на данную тему. Дети были вовлечены в мероприятие, выразительно читали стихотворения о Родине, семье и народе.  </w:t>
      </w:r>
    </w:p>
    <w:p w:rsidR="00B16785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85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Информация о проведенных мероприятиях регулярно публикуется на сайте МКОУ «Аверьяновская СОШ»</w:t>
      </w:r>
    </w:p>
    <w:p w:rsidR="00B16785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6785" w:rsidRPr="0041157D" w:rsidRDefault="00B16785" w:rsidP="00B16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ВР   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З.А.</w:t>
      </w:r>
    </w:p>
    <w:p w:rsidR="00B16785" w:rsidRP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</w:p>
    <w:p w:rsidR="00B16785" w:rsidRPr="00B16785" w:rsidRDefault="00B16785" w:rsidP="00B16785">
      <w:pPr>
        <w:rPr>
          <w:rFonts w:ascii="Times New Roman" w:eastAsia="Calibri" w:hAnsi="Times New Roman" w:cs="Times New Roman"/>
          <w:sz w:val="28"/>
          <w:szCs w:val="28"/>
        </w:rPr>
      </w:pPr>
      <w:r w:rsidRPr="00B16785">
        <w:rPr>
          <w:rFonts w:ascii="Times New Roman" w:eastAsia="Calibri" w:hAnsi="Times New Roman" w:cs="Times New Roman"/>
          <w:sz w:val="28"/>
          <w:szCs w:val="28"/>
        </w:rPr>
        <w:t xml:space="preserve">Приняло участие: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16785">
        <w:rPr>
          <w:rFonts w:ascii="Times New Roman" w:eastAsia="Calibri" w:hAnsi="Times New Roman" w:cs="Times New Roman"/>
          <w:sz w:val="28"/>
          <w:szCs w:val="28"/>
        </w:rPr>
        <w:t>40 детей</w:t>
      </w:r>
    </w:p>
    <w:p w:rsidR="006F087A" w:rsidRDefault="006F087A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Default="004F04E3"/>
    <w:p w:rsidR="004F04E3" w:rsidRPr="00B16785" w:rsidRDefault="004F04E3" w:rsidP="004F04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4"/>
          <w:szCs w:val="24"/>
          <w:lang w:eastAsia="ru-RU"/>
        </w:rPr>
      </w:pPr>
      <w:r w:rsidRPr="004F04E3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lastRenderedPageBreak/>
        <w:t> </w:t>
      </w:r>
      <w:r w:rsidRPr="00B16785">
        <w:rPr>
          <w:rFonts w:ascii="Times New Roman" w:eastAsia="Times New Roman" w:hAnsi="Times New Roman" w:cs="Times New Roman"/>
          <w:color w:val="FF0000"/>
          <w:spacing w:val="-6"/>
          <w:kern w:val="36"/>
          <w:sz w:val="24"/>
          <w:szCs w:val="24"/>
          <w:lang w:eastAsia="ru-RU"/>
        </w:rPr>
        <w:t xml:space="preserve">Отчет  </w:t>
      </w:r>
    </w:p>
    <w:p w:rsidR="004F04E3" w:rsidRPr="00B16785" w:rsidRDefault="004F04E3" w:rsidP="004F04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6"/>
          <w:kern w:val="36"/>
          <w:sz w:val="24"/>
          <w:szCs w:val="24"/>
          <w:lang w:eastAsia="ru-RU"/>
        </w:rPr>
      </w:pPr>
      <w:r w:rsidRPr="00B16785">
        <w:rPr>
          <w:rFonts w:ascii="Times New Roman" w:eastAsia="Calibri" w:hAnsi="Times New Roman" w:cs="Times New Roman"/>
          <w:color w:val="FF0000"/>
          <w:sz w:val="24"/>
          <w:szCs w:val="24"/>
        </w:rPr>
        <w:t>«О проведении беседы с учащимися 9,10,11 классов по профилактике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B167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антикоррупционного мировоззрения учащихся</w:t>
      </w:r>
      <w:r w:rsidRPr="00B16785">
        <w:rPr>
          <w:rFonts w:ascii="Times New Roman" w:eastAsia="Times New Roman" w:hAnsi="Times New Roman" w:cs="Times New Roman"/>
          <w:color w:val="FF0000"/>
          <w:spacing w:val="-6"/>
          <w:kern w:val="36"/>
          <w:sz w:val="24"/>
          <w:szCs w:val="24"/>
          <w:lang w:eastAsia="ru-RU"/>
        </w:rPr>
        <w:t>»</w:t>
      </w:r>
    </w:p>
    <w:p w:rsidR="004F04E3" w:rsidRPr="00B16785" w:rsidRDefault="004F04E3" w:rsidP="004F04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67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4F04E3" w:rsidRDefault="004F04E3" w:rsidP="004F04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</w:pPr>
    </w:p>
    <w:p w:rsidR="004F04E3" w:rsidRPr="004F04E3" w:rsidRDefault="004F04E3" w:rsidP="004F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4.16 Государственной программы Республики Дагестан «О противодействии коррупции в Республике Дагестан», утвержденной постановлением Правительства РД от 29.12.2018 г. № 206  (в ред. постановлений Правительства Республики Дагестан от 19.12.2019 г.       № 322), на основании </w:t>
      </w:r>
      <w:hyperlink r:id="rId9" w:history="1">
        <w:r w:rsidRPr="004F0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Приказа  </w:t>
        </w:r>
        <w:r w:rsidRPr="004F04E3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 xml:space="preserve">Министерство образования и науки республики Дагестан </w:t>
        </w:r>
        <w:r w:rsidRPr="004F04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2124-08/20 от 20 октября 2020г.</w:t>
        </w:r>
      </w:hyperlink>
      <w:r w:rsidRPr="004F0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проведении республиканских конкурсов  в сфере противодействия коррупции среди обучающихся общеобразовательных организаций и профессиональных образовательных организаций»  и учебного плана по воспитательной работе на 2020-2021 учебный год, были проведены следующие мероприятия:</w:t>
      </w:r>
    </w:p>
    <w:p w:rsidR="004F04E3" w:rsidRPr="004F04E3" w:rsidRDefault="004F04E3" w:rsidP="004F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рисунков 5-7 классы «Надо жить честно»;</w:t>
      </w:r>
    </w:p>
    <w:p w:rsidR="004F04E3" w:rsidRPr="004F04E3" w:rsidRDefault="004F04E3" w:rsidP="004F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Плакат на тему «Скажем коррупции – НЕТ»;</w:t>
      </w:r>
    </w:p>
    <w:p w:rsidR="004F04E3" w:rsidRPr="004F04E3" w:rsidRDefault="004F04E3" w:rsidP="004F0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Видеоролик на тему «Скажем коррупции – Нет».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Проблема коррупции является актуальной для нашей страны, и с каждым годом она становится все более значительной и тревожной.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Были проведены классные часы 9-11 </w:t>
      </w:r>
      <w:proofErr w:type="gramStart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классах</w:t>
      </w:r>
      <w:proofErr w:type="gramEnd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.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Цели классного часа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-патриотическое воспитание-воспитание любви к родной стране;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-воспитание чувства сопричастности и ответственности за все, что происходит в стране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-правовое воспитание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-развитие осознания необходимости </w:t>
      </w:r>
      <w:proofErr w:type="spellStart"/>
      <w:proofErr w:type="gramStart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необходимости</w:t>
      </w:r>
      <w:proofErr w:type="spellEnd"/>
      <w:proofErr w:type="gramEnd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соблюдать законы государства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-развитие нравственности, духовности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-профилактика асоциального поведения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-формирование активной жизненной позиции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-развитие творческих способностей, навыков работы с информацией, в </w:t>
      </w:r>
      <w:proofErr w:type="spellStart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т.ч</w:t>
      </w:r>
      <w:proofErr w:type="spellEnd"/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. и с материалом интернета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Были проведены конкурсы: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Конкурс рисунков 5-7 классы «Надо жить честно»,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Плакат на тему «Скажем коррупции – НЕТ»,</w:t>
      </w:r>
    </w:p>
    <w:p w:rsidR="004F04E3" w:rsidRPr="004F04E3" w:rsidRDefault="004F04E3" w:rsidP="004F04E3">
      <w:pPr>
        <w:shd w:val="clear" w:color="auto" w:fill="FFFFFF"/>
        <w:spacing w:before="187"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Видеоролик на тему «Скажем коррупции – Нет».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Цель конкурса формирование антикоррупционного мировоззрения учащихся.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Задачи конкурса: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воспитание у учащихся негативного отношения к коррупции;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развитие навыка антикоррупционного поведения;</w:t>
      </w:r>
    </w:p>
    <w:p w:rsidR="004F04E3" w:rsidRP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4F04E3" w:rsidRDefault="004F04E3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r w:rsidRPr="004F04E3"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  <w:t>- развитие творческих способностей учащихся.</w:t>
      </w: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Pr="00340DF2" w:rsidRDefault="003D3D88" w:rsidP="003D3D88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lang w:eastAsia="ru-RU"/>
        </w:rPr>
      </w:pPr>
      <w:r w:rsidRPr="00340DF2"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lang w:eastAsia="ru-RU"/>
        </w:rPr>
        <w:lastRenderedPageBreak/>
        <w:t>Противодействие идеологии терроризма</w:t>
      </w:r>
    </w:p>
    <w:p w:rsidR="003D3D88" w:rsidRDefault="003D3D88" w:rsidP="003D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D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целях  выполнени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«Комплексного плана противодействия идеологии терроризма в Российской Федерации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обеспечения 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безопасности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антитеррористической  защищённости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недопущения  расширения  влияния  экстремистских  и   радикально  настроенных  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ганизаций  в  среде  учащихся,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формированию оптимального поведения учащихся в экстремальных условиях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проведены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семинары для учащихся 7-11 классов в МКОУ «Аверьяновской СОШ»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End"/>
    </w:p>
    <w:p w:rsidR="003D3D88" w:rsidRDefault="003D3D88" w:rsidP="003D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Заместитель  директора по безопасности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Кубенёв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В.К. совместно с сотрудниками </w:t>
      </w:r>
      <w:r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Отдела Просвещения г.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Кизляр </w:t>
      </w:r>
      <w:proofErr w:type="spellStart"/>
      <w:r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Джамалудином</w:t>
      </w:r>
      <w:proofErr w:type="spellEnd"/>
      <w:r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Гамзатовым, Магомедом Магомедовым,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старшим </w:t>
      </w:r>
      <w:r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участковым майором полиции Кизлярского РОВД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Эседуллаевым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Азизом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инспектором  по делам несовершеннолетних, лейтенантом  полиции </w:t>
      </w:r>
      <w:proofErr w:type="spellStart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Абдулкадыровым</w:t>
      </w:r>
      <w:proofErr w:type="spellEnd"/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Исламом  </w:t>
      </w:r>
      <w:r w:rsidRP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 проведен Семинар о воспитании личности гражданина, способного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встать на защиту государственных интересов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D3D88" w:rsidRPr="00340DF2" w:rsidRDefault="003D3D88" w:rsidP="003D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Б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ыли освещены вопросы противодействия экстремизму и терроризму.</w:t>
      </w:r>
    </w:p>
    <w:p w:rsidR="003D3D88" w:rsidRPr="00340DF2" w:rsidRDefault="003D3D88" w:rsidP="003D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Во время проведения Семинара было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чено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социальная и материальная незащищённость молодёжи,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лёгкого распространения радикальных идей среди молодёжи.</w:t>
      </w:r>
    </w:p>
    <w:p w:rsidR="003D3D88" w:rsidRPr="00340DF2" w:rsidRDefault="003D3D88" w:rsidP="003D3D8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Лидеры экстремистских группировок различного толка завлекают молодёжь в свои объединения, часто обещая ей лёгкое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</w:t>
      </w:r>
    </w:p>
    <w:p w:rsidR="003D3D88" w:rsidRPr="00340DF2" w:rsidRDefault="003D3D88" w:rsidP="003D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проблемы, но и создают себе многочисленные новые, по сути, уничтожают своё будущее.</w:t>
      </w:r>
    </w:p>
    <w:p w:rsidR="003D3D88" w:rsidRPr="00482E8A" w:rsidRDefault="003D3D88" w:rsidP="003D3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3D3D88" w:rsidRDefault="003D3D88" w:rsidP="003D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работа школьного коллектива направлена на создание разумных условий для духовного и физического существования учеников.   </w:t>
      </w:r>
    </w:p>
    <w:p w:rsidR="003D3D88" w:rsidRDefault="003D3D88" w:rsidP="003D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D88" w:rsidRPr="00482E8A" w:rsidRDefault="003D3D88" w:rsidP="003D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D3D88" w:rsidRDefault="003D3D88" w:rsidP="003D3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Зам. директора по безопасности </w:t>
      </w:r>
    </w:p>
    <w:p w:rsidR="003D3D88" w:rsidRPr="00340DF2" w:rsidRDefault="003D3D88" w:rsidP="003D3D8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«Аверьяновская СОШ»                                                                                 В.К.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Кубенев</w:t>
      </w:r>
      <w:proofErr w:type="spellEnd"/>
    </w:p>
    <w:p w:rsidR="003D3D88" w:rsidRDefault="003D3D88" w:rsidP="003D3D88"/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  <w:bookmarkStart w:id="0" w:name="_GoBack"/>
      <w:bookmarkEnd w:id="0"/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Default="003D3D88" w:rsidP="004F04E3">
      <w:pPr>
        <w:spacing w:after="0" w:line="240" w:lineRule="auto"/>
        <w:rPr>
          <w:rFonts w:ascii="Verdana" w:eastAsia="Times New Roman" w:hAnsi="Verdana" w:cs="Times New Roman"/>
          <w:b/>
          <w:color w:val="00408F"/>
          <w:sz w:val="20"/>
          <w:szCs w:val="20"/>
          <w:lang w:eastAsia="ru-RU"/>
        </w:rPr>
      </w:pPr>
    </w:p>
    <w:p w:rsidR="003D3D88" w:rsidRPr="004F04E3" w:rsidRDefault="003D3D88" w:rsidP="004F04E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4E3" w:rsidRDefault="004F04E3"/>
    <w:sectPr w:rsidR="004F04E3" w:rsidSect="004F04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85"/>
    <w:rsid w:val="001061B0"/>
    <w:rsid w:val="003D3D88"/>
    <w:rsid w:val="004F04E3"/>
    <w:rsid w:val="006F087A"/>
    <w:rsid w:val="00B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23580820_ot_20_noyabrya_202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_av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gminobr.ru/documenty/prikazi_minobrnauki_rd/prikaz_21240820_ot_20_oktyabrya_20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</cp:revision>
  <dcterms:created xsi:type="dcterms:W3CDTF">2020-11-25T13:24:00Z</dcterms:created>
  <dcterms:modified xsi:type="dcterms:W3CDTF">2020-11-25T13:51:00Z</dcterms:modified>
</cp:coreProperties>
</file>