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89" w:rsidRDefault="00D76289" w:rsidP="00D7628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D76289" w:rsidRPr="00004F69" w:rsidRDefault="00D76289" w:rsidP="00D7628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96"/>
          <w:szCs w:val="72"/>
        </w:rPr>
      </w:pPr>
      <w:r w:rsidRPr="00004F69">
        <w:rPr>
          <w:b/>
          <w:bCs/>
          <w:color w:val="000000"/>
          <w:sz w:val="96"/>
          <w:szCs w:val="72"/>
        </w:rPr>
        <w:t>Анализ работы МО учителей начальных классов</w:t>
      </w:r>
    </w:p>
    <w:p w:rsidR="00D76289" w:rsidRPr="00004F6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3"/>
          <w:szCs w:val="21"/>
        </w:rPr>
      </w:pPr>
    </w:p>
    <w:p w:rsidR="00D76289" w:rsidRPr="00004F6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3"/>
          <w:szCs w:val="21"/>
        </w:rPr>
      </w:pPr>
      <w:r>
        <w:rPr>
          <w:color w:val="000000"/>
          <w:sz w:val="44"/>
          <w:szCs w:val="40"/>
        </w:rPr>
        <w:t>за 1 полугодие 2019-2020</w:t>
      </w:r>
      <w:r w:rsidRPr="00004F69">
        <w:rPr>
          <w:color w:val="000000"/>
          <w:sz w:val="44"/>
          <w:szCs w:val="40"/>
        </w:rPr>
        <w:t xml:space="preserve"> год.</w:t>
      </w:r>
    </w:p>
    <w:p w:rsidR="00D76289" w:rsidRPr="00004F6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3"/>
          <w:szCs w:val="21"/>
        </w:rPr>
      </w:pPr>
      <w:r w:rsidRPr="00004F69">
        <w:rPr>
          <w:rFonts w:ascii="&amp;quot" w:hAnsi="&amp;quot"/>
          <w:color w:val="000000"/>
          <w:sz w:val="23"/>
          <w:szCs w:val="21"/>
        </w:rPr>
        <w:br/>
      </w: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Default="00D76289" w:rsidP="00D7628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D76289" w:rsidRPr="00D76289" w:rsidRDefault="00D76289" w:rsidP="00D7628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D76289">
        <w:rPr>
          <w:b/>
          <w:bCs/>
          <w:color w:val="000000"/>
          <w:sz w:val="28"/>
          <w:szCs w:val="28"/>
        </w:rPr>
        <w:lastRenderedPageBreak/>
        <w:t>Анализ работы школьного методического объединения учителей начальных классов за I полугодие 2017 - 2018 учебный год.</w:t>
      </w:r>
    </w:p>
    <w:p w:rsidR="00D76289" w:rsidRPr="00D76289" w:rsidRDefault="00D76289" w:rsidP="00D7628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D76289">
        <w:rPr>
          <w:color w:val="000000"/>
          <w:sz w:val="28"/>
          <w:szCs w:val="28"/>
        </w:rPr>
        <w:t xml:space="preserve">        В объединение ШМО учителей начальных классов входит - 12 учителей Работа МО учителей начальных классов ведётся по утверждённому плану работы и направлена на повышение качества образования младших школьников. МО работает по теме: «Повышение эффективности и качества образования в начальной школе в условиях реализации ФГОС НОО». На 2019 - 2020 учебный год перед начальной школой поставлены следующие цели и задачи: Цель работы: 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D76289" w:rsidRPr="00D76289" w:rsidRDefault="00D76289" w:rsidP="00D7628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D76289">
        <w:rPr>
          <w:color w:val="000000"/>
          <w:sz w:val="28"/>
          <w:szCs w:val="28"/>
        </w:rPr>
        <w:t xml:space="preserve">Учителя начальных классов постоянно повышают свой профессиональный уровень: обучаются на курсах, посещают семинары, используют информационные ресурсы сети Интернет, участвуют в сетевых педагогических сообществах. </w:t>
      </w:r>
    </w:p>
    <w:p w:rsidR="00D76289" w:rsidRPr="00D76289" w:rsidRDefault="00D76289" w:rsidP="00D7628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D76289">
        <w:rPr>
          <w:color w:val="000000"/>
          <w:sz w:val="28"/>
          <w:szCs w:val="28"/>
        </w:rPr>
        <w:t xml:space="preserve">За этот период проведены 3 заседания МО. На данных заседаниях были рассмотрены актуальные проблемы начального образования. Особое внимание было уделено реализации в учебном процессе ФГОС. Для повышения теоретического уровня подготовки и профессиональной компетенции были изучены и обсуждены следующие вопросы: 1. Требования к составлению рабочих программ. 2. Изучение нормативных документов. 3. Планирование проведения стартовых диагностических работ, повышения квалификации через курсовую подготовку, списки аттестуемых учителей. 4. Результаты проверки техники чтения в начальной школе. 5. Подведение итогов 1 четверти и полугодия. Достижение результатов внедрения ФГОС на предметном, </w:t>
      </w:r>
      <w:proofErr w:type="spellStart"/>
      <w:r w:rsidRPr="00D76289">
        <w:rPr>
          <w:color w:val="000000"/>
          <w:sz w:val="28"/>
          <w:szCs w:val="28"/>
        </w:rPr>
        <w:t>метапредметном</w:t>
      </w:r>
      <w:proofErr w:type="spellEnd"/>
      <w:r w:rsidRPr="00D76289">
        <w:rPr>
          <w:color w:val="000000"/>
          <w:sz w:val="28"/>
          <w:szCs w:val="28"/>
        </w:rPr>
        <w:t xml:space="preserve"> и личностном уровнях. </w:t>
      </w:r>
    </w:p>
    <w:p w:rsidR="00D76289" w:rsidRPr="00D76289" w:rsidRDefault="00D76289" w:rsidP="00D7628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D76289">
        <w:rPr>
          <w:color w:val="000000"/>
          <w:sz w:val="28"/>
          <w:szCs w:val="28"/>
        </w:rPr>
        <w:t xml:space="preserve">Изучение данных вопросов помогло участникам МО правильно построить свою работу по повышению эффективности учебно-воспитательного процесса, а также развивать у учащихся достаточный уровень познавательной деятельности и творческую активность учащихся. Прошедшие заседания полностью соответствовали плану МО. Темы заседаний в полной мере связаны с темами педагогических советов школы. Все участники МО активно принимали участие в заседаниях МО. В начале учебного года педагогами начальных классов были разработаны и дополнены рабочие программы по предметам. Особое внимание было уделено оснащению и их систематизации по годам обучения и ключевым темам, а также организации проектной и исследовательской деятельности в учебное и </w:t>
      </w:r>
      <w:proofErr w:type="spellStart"/>
      <w:r w:rsidRPr="00D76289">
        <w:rPr>
          <w:color w:val="000000"/>
          <w:sz w:val="28"/>
          <w:szCs w:val="28"/>
        </w:rPr>
        <w:t>внеучебное</w:t>
      </w:r>
      <w:proofErr w:type="spellEnd"/>
      <w:r w:rsidRPr="00D76289">
        <w:rPr>
          <w:color w:val="000000"/>
          <w:sz w:val="28"/>
          <w:szCs w:val="28"/>
        </w:rPr>
        <w:t xml:space="preserve"> время. Участниками МО были разработаны новые программы внеурочной деятельности. Адаптированы для учреждения программы обучения воспитанников с ОВЗ. В следующем полугодии необходимо уделить особое внимание активному использованию имеющихся образовательных ресурсов на уроках. Важным и актуальным вопросом для образовательного учреждения, работающего в рамках реализации ФГОС, является внедрение в учебный процесс передового опыта педагогов и освоение ими новых педагогических технологий. На заседаниях МО начальных классов в первом полугодии особое внимание было уделено изучению новых </w:t>
      </w:r>
      <w:proofErr w:type="spellStart"/>
      <w:r w:rsidRPr="00D76289">
        <w:rPr>
          <w:color w:val="000000"/>
          <w:sz w:val="28"/>
          <w:szCs w:val="28"/>
        </w:rPr>
        <w:lastRenderedPageBreak/>
        <w:t>педтехнологий</w:t>
      </w:r>
      <w:proofErr w:type="spellEnd"/>
      <w:r w:rsidRPr="00D76289">
        <w:rPr>
          <w:color w:val="000000"/>
          <w:sz w:val="28"/>
          <w:szCs w:val="28"/>
        </w:rPr>
        <w:t xml:space="preserve">, использование которых способствует повышению качества образования, а также развитию познавательной активности воспитанников. Были изучены технология учебного проектирования, технология проблемного обучения, технология интегрированного обучения, технология игрового обучения. </w:t>
      </w:r>
    </w:p>
    <w:p w:rsidR="00D76289" w:rsidRPr="00D76289" w:rsidRDefault="00D76289" w:rsidP="00D7628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D76289">
        <w:rPr>
          <w:color w:val="000000"/>
          <w:sz w:val="28"/>
          <w:szCs w:val="28"/>
        </w:rPr>
        <w:t xml:space="preserve">В первом полугодии были запланированы и проведены различные контрольные и проверочные работы, позволяющие своевременно выявлять пробелы в знаниях в учащихся и вести качественную индивидуально-коррекционную работу. </w:t>
      </w:r>
    </w:p>
    <w:p w:rsidR="00D76289" w:rsidRPr="00D76289" w:rsidRDefault="00D76289" w:rsidP="00D7628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D76289">
        <w:rPr>
          <w:color w:val="000000"/>
          <w:sz w:val="28"/>
          <w:szCs w:val="28"/>
        </w:rPr>
        <w:t xml:space="preserve">Не осталась без внимания работа с одаренными и мотивированными к учебе детьми. Количество таких учащихся увеличивается с каждым годом. Необходимо разнообразить формы работы с этими учащимися на уроках, осуществляя дифференцированный и индивидуальный подход в обучении, активно привлекая их к поисковой и творческой деятельности. </w:t>
      </w:r>
    </w:p>
    <w:p w:rsidR="00D76289" w:rsidRPr="00D76289" w:rsidRDefault="00D76289" w:rsidP="00D7628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D76289">
        <w:rPr>
          <w:color w:val="000000"/>
          <w:sz w:val="28"/>
          <w:szCs w:val="28"/>
        </w:rPr>
        <w:t xml:space="preserve">Проведенный анализ позволяет дать удовлетворительную оценку деятельности МО педагогов начальных классов. Задачи, поставленные на 2019-2020 </w:t>
      </w:r>
      <w:proofErr w:type="spellStart"/>
      <w:r w:rsidRPr="00D76289">
        <w:rPr>
          <w:color w:val="000000"/>
          <w:sz w:val="28"/>
          <w:szCs w:val="28"/>
        </w:rPr>
        <w:t>уч.г</w:t>
      </w:r>
      <w:proofErr w:type="spellEnd"/>
      <w:r w:rsidRPr="00D76289">
        <w:rPr>
          <w:color w:val="000000"/>
          <w:sz w:val="28"/>
          <w:szCs w:val="28"/>
        </w:rPr>
        <w:t xml:space="preserve">. решаются. </w:t>
      </w:r>
    </w:p>
    <w:p w:rsidR="00D76289" w:rsidRPr="00D76289" w:rsidRDefault="00D76289" w:rsidP="00D762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76289" w:rsidRPr="00D76289" w:rsidRDefault="00D76289" w:rsidP="00D762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76289" w:rsidRPr="00D76289" w:rsidRDefault="00D76289" w:rsidP="00D7628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D76289">
        <w:rPr>
          <w:color w:val="000000"/>
          <w:sz w:val="28"/>
          <w:szCs w:val="28"/>
        </w:rPr>
        <w:t xml:space="preserve">Руководитель ШМО начальных классов _________ </w:t>
      </w:r>
      <w:proofErr w:type="spellStart"/>
      <w:r w:rsidRPr="00D76289">
        <w:rPr>
          <w:color w:val="000000"/>
          <w:sz w:val="28"/>
          <w:szCs w:val="28"/>
        </w:rPr>
        <w:t>Умарова</w:t>
      </w:r>
      <w:proofErr w:type="spellEnd"/>
      <w:r w:rsidRPr="00D76289">
        <w:rPr>
          <w:color w:val="000000"/>
          <w:sz w:val="28"/>
          <w:szCs w:val="28"/>
        </w:rPr>
        <w:t xml:space="preserve"> Эльвира </w:t>
      </w:r>
      <w:proofErr w:type="spellStart"/>
      <w:r w:rsidRPr="00D76289">
        <w:rPr>
          <w:color w:val="000000"/>
          <w:sz w:val="28"/>
          <w:szCs w:val="28"/>
        </w:rPr>
        <w:t>Шихреседовна</w:t>
      </w:r>
      <w:proofErr w:type="spellEnd"/>
      <w:r w:rsidRPr="00D76289">
        <w:rPr>
          <w:color w:val="000000"/>
          <w:sz w:val="28"/>
          <w:szCs w:val="28"/>
        </w:rPr>
        <w:t xml:space="preserve"> </w:t>
      </w:r>
    </w:p>
    <w:p w:rsidR="00D76289" w:rsidRPr="00D76289" w:rsidRDefault="00D76289" w:rsidP="00D7628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</w:p>
    <w:p w:rsidR="00D76289" w:rsidRPr="00D76289" w:rsidRDefault="00D76289" w:rsidP="00D76289">
      <w:pPr>
        <w:rPr>
          <w:sz w:val="28"/>
          <w:szCs w:val="28"/>
        </w:rPr>
      </w:pPr>
    </w:p>
    <w:p w:rsidR="009F2AC5" w:rsidRPr="00D76289" w:rsidRDefault="009F2AC5" w:rsidP="00D76289">
      <w:pPr>
        <w:rPr>
          <w:sz w:val="28"/>
          <w:szCs w:val="28"/>
        </w:rPr>
      </w:pPr>
    </w:p>
    <w:sectPr w:rsidR="009F2AC5" w:rsidRPr="00D76289" w:rsidSect="00D76289">
      <w:pgSz w:w="11906" w:h="16838"/>
      <w:pgMar w:top="1134" w:right="850" w:bottom="1134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76289"/>
    <w:rsid w:val="009F2AC5"/>
    <w:rsid w:val="00D7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мах</cp:lastModifiedBy>
  <cp:revision>3</cp:revision>
  <dcterms:created xsi:type="dcterms:W3CDTF">2019-11-20T09:07:00Z</dcterms:created>
  <dcterms:modified xsi:type="dcterms:W3CDTF">2019-11-20T09:11:00Z</dcterms:modified>
</cp:coreProperties>
</file>