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6E" w:rsidRPr="008B4EEF" w:rsidRDefault="00FA476E" w:rsidP="008B4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EEF">
        <w:rPr>
          <w:rFonts w:ascii="Times New Roman" w:hAnsi="Times New Roman" w:cs="Times New Roman"/>
          <w:b/>
          <w:sz w:val="28"/>
          <w:szCs w:val="28"/>
        </w:rPr>
        <w:t>Отче</w:t>
      </w:r>
      <w:r w:rsidR="006433C4" w:rsidRPr="008B4EEF">
        <w:rPr>
          <w:rFonts w:ascii="Times New Roman" w:hAnsi="Times New Roman" w:cs="Times New Roman"/>
          <w:b/>
          <w:sz w:val="28"/>
          <w:szCs w:val="28"/>
        </w:rPr>
        <w:t>т</w:t>
      </w:r>
      <w:r w:rsidRPr="008B4EEF">
        <w:rPr>
          <w:rFonts w:ascii="Times New Roman" w:hAnsi="Times New Roman" w:cs="Times New Roman"/>
          <w:b/>
          <w:sz w:val="28"/>
          <w:szCs w:val="28"/>
        </w:rPr>
        <w:t xml:space="preserve"> по профилактике суицида среди молодежи.</w:t>
      </w:r>
    </w:p>
    <w:p w:rsidR="00FA476E" w:rsidRPr="006433C4" w:rsidRDefault="006433C4" w:rsidP="0064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476E" w:rsidRPr="006433C4">
        <w:rPr>
          <w:rFonts w:ascii="Times New Roman" w:hAnsi="Times New Roman" w:cs="Times New Roman"/>
          <w:sz w:val="28"/>
          <w:szCs w:val="28"/>
        </w:rPr>
        <w:t xml:space="preserve">В  МКОУ  «Аверьяновская СОШ»  прошла тематическая беседа по профилактике суицида в молодежной среде. Беседу провели </w:t>
      </w:r>
      <w:r w:rsidRPr="006433C4">
        <w:rPr>
          <w:rFonts w:ascii="Times New Roman" w:hAnsi="Times New Roman" w:cs="Times New Roman"/>
          <w:sz w:val="28"/>
          <w:szCs w:val="28"/>
        </w:rPr>
        <w:t>инспектор ОПДН ОМВД России по Кизлярскому району Новиков В.С.</w:t>
      </w:r>
      <w:r w:rsidR="00FA476E" w:rsidRPr="006433C4">
        <w:rPr>
          <w:rFonts w:ascii="Times New Roman" w:hAnsi="Times New Roman" w:cs="Times New Roman"/>
          <w:sz w:val="28"/>
          <w:szCs w:val="28"/>
        </w:rPr>
        <w:t>,  педагог-психолог  Исакова И.Ж. Участниками мероприятия были ученики 7-8 классов.</w:t>
      </w:r>
    </w:p>
    <w:p w:rsidR="00FA476E" w:rsidRPr="006433C4" w:rsidRDefault="006433C4" w:rsidP="0064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76E" w:rsidRPr="006433C4">
        <w:rPr>
          <w:rFonts w:ascii="Times New Roman" w:hAnsi="Times New Roman" w:cs="Times New Roman"/>
          <w:sz w:val="28"/>
          <w:szCs w:val="28"/>
        </w:rPr>
        <w:t>В рамках беседы были затронуты вопросы о проблеме суицида в наши дни, о ценности человеческой жизни. Были рассмотрены виды суицида, механизмы предотвращения суицидальных попыток. Предложен алгоритм действий по предупреждению суицидов  среди сверстников, а также приведены примеры уголовной ответственности за доведение до самоубийства, предусмотренной ст. 110 УК РФ. Ребята записали номера телефонов доверия, созданных для оказания психологической помощи детям, подросткам и их родителям в трудных жизненных ситуациях.</w:t>
      </w:r>
    </w:p>
    <w:p w:rsidR="00FA476E" w:rsidRPr="006433C4" w:rsidRDefault="006433C4" w:rsidP="0064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76E" w:rsidRPr="006433C4">
        <w:rPr>
          <w:rFonts w:ascii="Times New Roman" w:hAnsi="Times New Roman" w:cs="Times New Roman"/>
          <w:sz w:val="28"/>
          <w:szCs w:val="28"/>
        </w:rPr>
        <w:t>В ходе беседы с учащимися обсудили факторы склонности подростков к суициду, а также возможности предотвращения суицида среди сверстников.  С учащимися обсуждались психологические причины, значимые аспекты и признаки суицидального поведения; рассматривались основные направления работы психолога с данной проблемой, выстраивался алгоритм помощи подросткам с высоким риском суицидального поведения; анализировались факторы, препятствующие возникновению суицидального поведения у подростков, эффективные стратегии помощи людям, оказавшимся в сложных жизненных ситуациях.  Также классными руководителями были проведены классные часы на темы: «Наш выбо</w:t>
      </w:r>
      <w:proofErr w:type="gramStart"/>
      <w:r w:rsidR="00FA476E" w:rsidRPr="006433C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FA476E" w:rsidRPr="006433C4">
        <w:rPr>
          <w:rFonts w:ascii="Times New Roman" w:hAnsi="Times New Roman" w:cs="Times New Roman"/>
          <w:sz w:val="28"/>
          <w:szCs w:val="28"/>
        </w:rPr>
        <w:t xml:space="preserve"> жизнь» , «Человек свободного общества», «Умей управлять своими эмоциями». Задачи и цели, </w:t>
      </w:r>
      <w:r w:rsidRPr="006433C4">
        <w:rPr>
          <w:rFonts w:ascii="Times New Roman" w:hAnsi="Times New Roman" w:cs="Times New Roman"/>
          <w:sz w:val="28"/>
          <w:szCs w:val="28"/>
        </w:rPr>
        <w:t>поставленные в ходе мероприятия</w:t>
      </w:r>
      <w:r w:rsidR="00FA476E" w:rsidRPr="006433C4">
        <w:rPr>
          <w:rFonts w:ascii="Times New Roman" w:hAnsi="Times New Roman" w:cs="Times New Roman"/>
          <w:sz w:val="28"/>
          <w:szCs w:val="28"/>
        </w:rPr>
        <w:t xml:space="preserve">, были реализованы.      </w:t>
      </w:r>
    </w:p>
    <w:p w:rsidR="00BC764C" w:rsidRPr="006433C4" w:rsidRDefault="008B4EEF" w:rsidP="008B4E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5259" cy="2500278"/>
            <wp:effectExtent l="19050" t="0" r="0" b="0"/>
            <wp:docPr id="3" name="Рисунок 3" descr="C:\Users\max\Desktop\e51dcfc5-427a-41ba-88a5-f78c2e7fc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e51dcfc5-427a-41ba-88a5-f78c2e7fc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56" cy="249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3586" cy="2511380"/>
            <wp:effectExtent l="19050" t="0" r="2364" b="0"/>
            <wp:docPr id="4" name="Рисунок 4" descr="C:\Users\max\Desktop\88d16ce1-abe4-4256-b663-02cc74808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88d16ce1-abe4-4256-b663-02cc74808e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589" cy="251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64C" w:rsidRPr="006433C4" w:rsidSect="00BC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A476E"/>
    <w:rsid w:val="006433C4"/>
    <w:rsid w:val="00870531"/>
    <w:rsid w:val="008B4EEF"/>
    <w:rsid w:val="00B44F9C"/>
    <w:rsid w:val="00BC764C"/>
    <w:rsid w:val="00FA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cp:lastPrinted>2021-09-29T11:57:00Z</cp:lastPrinted>
  <dcterms:created xsi:type="dcterms:W3CDTF">2021-09-29T11:11:00Z</dcterms:created>
  <dcterms:modified xsi:type="dcterms:W3CDTF">2021-09-29T11:57:00Z</dcterms:modified>
</cp:coreProperties>
</file>