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D" w:rsidRPr="00AB1742" w:rsidRDefault="004C5A5D" w:rsidP="0062698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Справка «Анализ посещенных уроков в </w:t>
      </w:r>
      <w:r w:rsidR="00875D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четверти 2021-2022</w:t>
      </w:r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уч.г</w:t>
      </w:r>
      <w:proofErr w:type="spellEnd"/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AB1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4C5A5D" w:rsidRPr="00AB1742" w:rsidRDefault="004C5A5D" w:rsidP="00CD1816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Подготовила заместитель директора по УВ</w:t>
      </w:r>
      <w:proofErr w:type="gramStart"/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gramEnd"/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75D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Вагабова С.О.</w:t>
      </w:r>
    </w:p>
    <w:p w:rsidR="004C5A5D" w:rsidRPr="00AB1742" w:rsidRDefault="004C5A5D" w:rsidP="004C5A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Содержание посещения: Посещение уроков вновь прибывших учителей</w:t>
      </w:r>
    </w:p>
    <w:p w:rsidR="004C5A5D" w:rsidRPr="00854FB0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F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Цель посещения: </w:t>
      </w:r>
      <w:r w:rsidRPr="00854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методической помощи вновь прибывшим учителям. Адаптация учителей в коллективе.</w:t>
      </w:r>
    </w:p>
    <w:p w:rsidR="00626985" w:rsidRDefault="004C5A5D" w:rsidP="0062698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F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Время посещения:</w:t>
      </w:r>
      <w:r w:rsidRPr="00854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D1816" w:rsidRPr="00854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сентябрь-октябрь </w:t>
      </w:r>
      <w:r w:rsidR="00875DD7" w:rsidRPr="00854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Pr="00854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875DD7" w:rsidRPr="00626985" w:rsidRDefault="00875DD7" w:rsidP="0062698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FB0">
        <w:rPr>
          <w:rFonts w:ascii="Times New Roman" w:eastAsia="Calibri" w:hAnsi="Times New Roman"/>
          <w:sz w:val="24"/>
        </w:rPr>
        <w:t xml:space="preserve">Уроки математики </w:t>
      </w:r>
      <w:r w:rsidRPr="00854FB0">
        <w:rPr>
          <w:rFonts w:ascii="Times New Roman" w:hAnsi="Times New Roman"/>
          <w:bCs/>
          <w:sz w:val="24"/>
        </w:rPr>
        <w:t xml:space="preserve">Рамазанова </w:t>
      </w:r>
      <w:proofErr w:type="spellStart"/>
      <w:r w:rsidRPr="00854FB0">
        <w:rPr>
          <w:rFonts w:ascii="Times New Roman" w:hAnsi="Times New Roman"/>
          <w:bCs/>
          <w:sz w:val="24"/>
        </w:rPr>
        <w:t>Зайнаб</w:t>
      </w:r>
      <w:proofErr w:type="spellEnd"/>
      <w:r w:rsidRPr="00854FB0">
        <w:rPr>
          <w:rFonts w:ascii="Times New Roman" w:hAnsi="Times New Roman"/>
          <w:bCs/>
          <w:sz w:val="24"/>
        </w:rPr>
        <w:t xml:space="preserve"> </w:t>
      </w:r>
      <w:proofErr w:type="spellStart"/>
      <w:r w:rsidRPr="00854FB0">
        <w:rPr>
          <w:rFonts w:ascii="Times New Roman" w:hAnsi="Times New Roman"/>
          <w:bCs/>
          <w:sz w:val="24"/>
        </w:rPr>
        <w:t>Магомедалиевна</w:t>
      </w:r>
      <w:proofErr w:type="spellEnd"/>
      <w:r w:rsidRPr="00854FB0">
        <w:rPr>
          <w:rFonts w:ascii="Times New Roman" w:hAnsi="Times New Roman"/>
          <w:bCs/>
          <w:sz w:val="24"/>
        </w:rPr>
        <w:t>.</w:t>
      </w:r>
    </w:p>
    <w:p w:rsidR="00875DD7" w:rsidRPr="00854FB0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hAnsi="Times New Roman"/>
          <w:sz w:val="24"/>
        </w:rPr>
        <w:t xml:space="preserve"> П</w:t>
      </w:r>
      <w:r w:rsidRPr="00854FB0">
        <w:rPr>
          <w:rFonts w:ascii="Times New Roman" w:eastAsia="Calibri" w:hAnsi="Times New Roman"/>
          <w:sz w:val="24"/>
        </w:rPr>
        <w:t>роходят на высоком методическом уровне. Учитель очень четко планирует занятия с учащимися</w:t>
      </w:r>
      <w:r w:rsidRPr="00854FB0">
        <w:rPr>
          <w:rFonts w:ascii="Times New Roman" w:hAnsi="Times New Roman"/>
          <w:sz w:val="24"/>
        </w:rPr>
        <w:t xml:space="preserve">. До минуты </w:t>
      </w:r>
      <w:proofErr w:type="spellStart"/>
      <w:r w:rsidRPr="00854FB0">
        <w:rPr>
          <w:rFonts w:ascii="Times New Roman" w:hAnsi="Times New Roman"/>
          <w:sz w:val="24"/>
        </w:rPr>
        <w:t>рассчитаные</w:t>
      </w:r>
      <w:proofErr w:type="spellEnd"/>
      <w:r w:rsidRPr="00854FB0">
        <w:rPr>
          <w:rFonts w:ascii="Times New Roman" w:hAnsi="Times New Roman"/>
          <w:sz w:val="24"/>
        </w:rPr>
        <w:t xml:space="preserve"> все эта</w:t>
      </w:r>
      <w:r w:rsidRPr="00854FB0">
        <w:rPr>
          <w:rFonts w:ascii="Times New Roman" w:eastAsia="Calibri" w:hAnsi="Times New Roman"/>
          <w:sz w:val="24"/>
        </w:rPr>
        <w:t xml:space="preserve">пы уроков любого </w:t>
      </w:r>
      <w:proofErr w:type="spellStart"/>
      <w:r w:rsidRPr="00854FB0">
        <w:rPr>
          <w:rFonts w:ascii="Times New Roman" w:eastAsia="Calibri" w:hAnsi="Times New Roman"/>
          <w:sz w:val="24"/>
        </w:rPr>
        <w:t>типа</w:t>
      </w:r>
      <w:proofErr w:type="gramStart"/>
      <w:r w:rsidRPr="00854FB0">
        <w:rPr>
          <w:rFonts w:ascii="Times New Roman" w:eastAsia="Calibri" w:hAnsi="Times New Roman"/>
          <w:sz w:val="24"/>
        </w:rPr>
        <w:t>,п</w:t>
      </w:r>
      <w:proofErr w:type="gramEnd"/>
      <w:r w:rsidRPr="00854FB0">
        <w:rPr>
          <w:rFonts w:ascii="Times New Roman" w:eastAsia="Calibri" w:hAnsi="Times New Roman"/>
          <w:sz w:val="24"/>
        </w:rPr>
        <w:t>одробные</w:t>
      </w:r>
      <w:proofErr w:type="spellEnd"/>
      <w:r w:rsidRPr="00854FB0">
        <w:rPr>
          <w:rFonts w:ascii="Times New Roman" w:eastAsia="Calibri" w:hAnsi="Times New Roman"/>
          <w:sz w:val="24"/>
        </w:rPr>
        <w:t xml:space="preserve"> инструкции перед выпол</w:t>
      </w:r>
      <w:r w:rsidRPr="00854FB0">
        <w:rPr>
          <w:rFonts w:ascii="Times New Roman" w:hAnsi="Times New Roman"/>
          <w:sz w:val="24"/>
        </w:rPr>
        <w:t xml:space="preserve">нением самостоятельных </w:t>
      </w:r>
      <w:r w:rsidRPr="00854FB0">
        <w:rPr>
          <w:rFonts w:ascii="Times New Roman" w:eastAsia="Calibri" w:hAnsi="Times New Roman"/>
          <w:sz w:val="24"/>
        </w:rPr>
        <w:t xml:space="preserve"> работ, индивидуальные и групповые консультации - заставляют учащихся с самых первых минут урока и до его завершения быть активными, не отвлекаться,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 xml:space="preserve">работать </w:t>
      </w:r>
      <w:proofErr w:type="gramStart"/>
      <w:r w:rsidRPr="00626985">
        <w:rPr>
          <w:rFonts w:ascii="Times New Roman" w:eastAsia="Calibri" w:hAnsi="Times New Roman"/>
        </w:rPr>
        <w:t>в полную меру</w:t>
      </w:r>
      <w:proofErr w:type="gramEnd"/>
      <w:r w:rsidRPr="00626985">
        <w:rPr>
          <w:rFonts w:ascii="Times New Roman" w:eastAsia="Calibri" w:hAnsi="Times New Roman"/>
        </w:rPr>
        <w:t xml:space="preserve"> своих возможностей. Объяснение нового материала</w:t>
      </w:r>
      <w:r w:rsidR="00626985">
        <w:rPr>
          <w:rFonts w:ascii="Times New Roman" w:eastAsia="Calibri" w:hAnsi="Times New Roman"/>
        </w:rPr>
        <w:t xml:space="preserve"> </w:t>
      </w:r>
      <w:r w:rsidRPr="00626985">
        <w:rPr>
          <w:rFonts w:ascii="Times New Roman" w:eastAsia="Calibri" w:hAnsi="Times New Roman"/>
        </w:rPr>
        <w:t>проходит с привлечением к этому процессу самих обучающихся,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закрепление изученного материала проходит с помощью различных методов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и приемов, высокая активность детей на уроках, их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желание работать у доски, отсутствие скованности на уроках говорят о том,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что преемственность учителем соблюдается, и адаптация здесь прошла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 xml:space="preserve">успешно. 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 xml:space="preserve"> Уроки у этого учителя содержат все необходимые.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этапы: проверка домашней работ, устный счет, объяснение нового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материала, закрепление, обобщение, подведение итогов. При проверке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домашней работы выявляются типичные ошибки и отрабатываются задания,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предполагающие пути преодоления этих ошибок в следующий раз. К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изучению нового материала учитель подводит детей через задачи, чаще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gramStart"/>
      <w:r w:rsidRPr="00626985">
        <w:rPr>
          <w:rFonts w:ascii="Times New Roman" w:eastAsia="Calibri" w:hAnsi="Times New Roman"/>
        </w:rPr>
        <w:t>всего взятые из жизни, тем самым активизируя мыслительную деятельность</w:t>
      </w:r>
      <w:proofErr w:type="gramEnd"/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 xml:space="preserve">обучающихся, материал объясняется доступно при помощи учащихся, но, </w:t>
      </w:r>
      <w:proofErr w:type="gramStart"/>
      <w:r w:rsidRPr="00626985">
        <w:rPr>
          <w:rFonts w:ascii="Times New Roman" w:eastAsia="Calibri" w:hAnsi="Times New Roman"/>
        </w:rPr>
        <w:t>к</w:t>
      </w:r>
      <w:proofErr w:type="gramEnd"/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сожалению, почти нет опоры на ранее изученный материал. Например, при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gramStart"/>
      <w:r w:rsidRPr="00626985">
        <w:rPr>
          <w:rFonts w:ascii="Times New Roman" w:eastAsia="Calibri" w:hAnsi="Times New Roman"/>
        </w:rPr>
        <w:t>изучении</w:t>
      </w:r>
      <w:proofErr w:type="gramEnd"/>
      <w:r w:rsidRPr="00626985">
        <w:rPr>
          <w:rFonts w:ascii="Times New Roman" w:eastAsia="Calibri" w:hAnsi="Times New Roman"/>
        </w:rPr>
        <w:t xml:space="preserve"> темы «Уравнения» материал дается так, словно дети по нему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работают впервые. Это говорит о том, что учитель недостаточно хорошо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>владеет программой по математике в начальной школе. При закреплении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t xml:space="preserve">материала используют как </w:t>
      </w:r>
      <w:proofErr w:type="gramStart"/>
      <w:r w:rsidRPr="00626985">
        <w:rPr>
          <w:rFonts w:ascii="Times New Roman" w:eastAsia="Calibri" w:hAnsi="Times New Roman"/>
        </w:rPr>
        <w:t>устные</w:t>
      </w:r>
      <w:proofErr w:type="gramEnd"/>
      <w:r w:rsidRPr="00626985">
        <w:rPr>
          <w:rFonts w:ascii="Times New Roman" w:eastAsia="Calibri" w:hAnsi="Times New Roman"/>
        </w:rPr>
        <w:t>, так и письменные</w:t>
      </w:r>
    </w:p>
    <w:p w:rsidR="00875DD7" w:rsidRPr="00626985" w:rsidRDefault="00875DD7" w:rsidP="00875DD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626985">
        <w:rPr>
          <w:rFonts w:ascii="Times New Roman" w:eastAsia="Calibri" w:hAnsi="Times New Roman"/>
        </w:rPr>
        <w:lastRenderedPageBreak/>
        <w:t xml:space="preserve">способы. </w:t>
      </w:r>
    </w:p>
    <w:p w:rsidR="00875DD7" w:rsidRPr="00854FB0" w:rsidRDefault="00875DD7" w:rsidP="00875DD7">
      <w:pPr>
        <w:spacing w:line="270" w:lineRule="atLeast"/>
        <w:rPr>
          <w:rFonts w:ascii="Times New Roman" w:eastAsia="DejaVu Sans" w:hAnsi="Times New Roman"/>
          <w:bCs/>
          <w:sz w:val="24"/>
        </w:rPr>
      </w:pPr>
      <w:r w:rsidRPr="00854FB0">
        <w:rPr>
          <w:rFonts w:ascii="Times New Roman" w:hAnsi="Times New Roman"/>
          <w:bCs/>
          <w:sz w:val="24"/>
        </w:rPr>
        <w:t xml:space="preserve">Курбанова Х.М </w:t>
      </w:r>
      <w:r w:rsidRPr="00854FB0">
        <w:rPr>
          <w:rFonts w:ascii="Times New Roman" w:eastAsia="Calibri" w:hAnsi="Times New Roman"/>
          <w:bCs/>
          <w:sz w:val="24"/>
        </w:rPr>
        <w:t>(Посещено 2 урока русского языка). Уроки проведены в соответствии с программными требованиями, достигают поставленной цели. Они соответствуют уровню подготовленности класса,  типу урока, логична последовательность и взаимосвязь этапов урока. Учитель сохраняет преемственность в обучении. Для активизации деятельности на уроке используются </w:t>
      </w:r>
      <w:r w:rsidRPr="00854FB0">
        <w:rPr>
          <w:rFonts w:ascii="Times New Roman" w:eastAsia="Calibri" w:hAnsi="Times New Roman"/>
          <w:bCs/>
          <w:sz w:val="24"/>
          <w:u w:val="single"/>
        </w:rPr>
        <w:t>различные</w:t>
      </w:r>
      <w:r w:rsidRPr="00854FB0">
        <w:rPr>
          <w:rFonts w:ascii="Times New Roman" w:eastAsia="Calibri" w:hAnsi="Times New Roman"/>
          <w:bCs/>
          <w:sz w:val="24"/>
        </w:rPr>
        <w:t> методы обучен</w:t>
      </w:r>
      <w:r w:rsidRPr="00854FB0">
        <w:rPr>
          <w:rFonts w:ascii="Times New Roman" w:eastAsia="Calibri" w:hAnsi="Times New Roman"/>
          <w:bCs/>
          <w:sz w:val="24"/>
          <w:u w:val="single"/>
        </w:rPr>
        <w:t>ия - устные и письменные</w:t>
      </w:r>
      <w:r w:rsidRPr="00854FB0">
        <w:rPr>
          <w:rFonts w:ascii="Times New Roman" w:eastAsia="Calibri" w:hAnsi="Times New Roman"/>
          <w:bCs/>
          <w:sz w:val="24"/>
        </w:rPr>
        <w:t> виды работы, кластеры, «нарисуй» «представь». Все виды деятельности направлены на отработку изучаемой орфограммы</w:t>
      </w:r>
      <w:proofErr w:type="gramStart"/>
      <w:r w:rsidRPr="00854FB0">
        <w:rPr>
          <w:rFonts w:ascii="Times New Roman" w:eastAsia="Calibri" w:hAnsi="Times New Roman"/>
          <w:bCs/>
          <w:sz w:val="24"/>
        </w:rPr>
        <w:t xml:space="preserve"> .</w:t>
      </w:r>
      <w:proofErr w:type="gramEnd"/>
      <w:r w:rsidRPr="00854FB0">
        <w:rPr>
          <w:rFonts w:ascii="Times New Roman" w:eastAsia="Calibri" w:hAnsi="Times New Roman"/>
          <w:bCs/>
          <w:sz w:val="24"/>
        </w:rPr>
        <w:t xml:space="preserve"> Учащиеся понимают требования учителя и выполняют ее задания. На протяжении урока учитель удерживает внимание уч-ся, постоянно формируя обще</w:t>
      </w:r>
      <w:r w:rsidRPr="00854FB0">
        <w:rPr>
          <w:rFonts w:ascii="Times New Roman" w:hAnsi="Times New Roman"/>
          <w:bCs/>
          <w:sz w:val="24"/>
        </w:rPr>
        <w:t xml:space="preserve"> </w:t>
      </w:r>
      <w:r w:rsidRPr="00854FB0">
        <w:rPr>
          <w:rFonts w:ascii="Times New Roman" w:eastAsia="Calibri" w:hAnsi="Times New Roman"/>
          <w:bCs/>
          <w:sz w:val="24"/>
        </w:rPr>
        <w:t>учебные умения и навыки. У</w:t>
      </w:r>
      <w:r w:rsidRPr="00854FB0">
        <w:rPr>
          <w:rFonts w:ascii="Times New Roman" w:eastAsia="Calibri" w:hAnsi="Times New Roman"/>
          <w:bCs/>
          <w:sz w:val="24"/>
          <w:u w:val="single"/>
        </w:rPr>
        <w:t>ч-ся</w:t>
      </w:r>
      <w:r w:rsidRPr="00854FB0">
        <w:rPr>
          <w:rFonts w:ascii="Times New Roman" w:eastAsia="Calibri" w:hAnsi="Times New Roman"/>
          <w:bCs/>
          <w:sz w:val="24"/>
        </w:rPr>
        <w:t> дисциплинированны. Приемы поддержки дисциплины позволяют создавать положительный моральный и психологический климат в классе. Однако не все учащиеся выполняют Д/</w:t>
      </w:r>
      <w:proofErr w:type="gramStart"/>
      <w:r w:rsidRPr="00854FB0">
        <w:rPr>
          <w:rFonts w:ascii="Times New Roman" w:eastAsia="Calibri" w:hAnsi="Times New Roman"/>
          <w:bCs/>
          <w:sz w:val="24"/>
        </w:rPr>
        <w:t>З</w:t>
      </w:r>
      <w:proofErr w:type="gramEnd"/>
      <w:r w:rsidRPr="00854FB0">
        <w:rPr>
          <w:rFonts w:ascii="Times New Roman" w:eastAsia="Calibri" w:hAnsi="Times New Roman"/>
          <w:bCs/>
          <w:sz w:val="24"/>
        </w:rPr>
        <w:t xml:space="preserve"> (5 человек не были готовы)</w:t>
      </w:r>
      <w:r w:rsidRPr="00854FB0">
        <w:rPr>
          <w:rFonts w:ascii="Times New Roman" w:hAnsi="Times New Roman"/>
          <w:bCs/>
          <w:sz w:val="24"/>
        </w:rPr>
        <w:t>.</w:t>
      </w:r>
    </w:p>
    <w:p w:rsidR="00875DD7" w:rsidRPr="00854FB0" w:rsidRDefault="00875DD7" w:rsidP="00875DD7">
      <w:pPr>
        <w:spacing w:line="270" w:lineRule="atLeast"/>
        <w:rPr>
          <w:rFonts w:ascii="Times New Roman" w:hAnsi="Times New Roman"/>
          <w:bCs/>
          <w:sz w:val="24"/>
        </w:rPr>
      </w:pPr>
    </w:p>
    <w:p w:rsidR="00875DD7" w:rsidRPr="00854FB0" w:rsidRDefault="00875DD7" w:rsidP="00875DD7">
      <w:pPr>
        <w:rPr>
          <w:rFonts w:ascii="Times New Roman" w:eastAsia="Times New Roman" w:hAnsi="Times New Roman"/>
          <w:sz w:val="28"/>
        </w:rPr>
      </w:pPr>
    </w:p>
    <w:p w:rsidR="00A074F6" w:rsidRPr="00854FB0" w:rsidRDefault="00A074F6"/>
    <w:sectPr w:rsidR="00A074F6" w:rsidRPr="00854FB0" w:rsidSect="00A0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F1B51"/>
    <w:multiLevelType w:val="multilevel"/>
    <w:tmpl w:val="71E8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5A5D"/>
    <w:rsid w:val="00083091"/>
    <w:rsid w:val="00084C75"/>
    <w:rsid w:val="00212853"/>
    <w:rsid w:val="0024101D"/>
    <w:rsid w:val="00245495"/>
    <w:rsid w:val="004C5A5D"/>
    <w:rsid w:val="00626985"/>
    <w:rsid w:val="00711E07"/>
    <w:rsid w:val="00854FB0"/>
    <w:rsid w:val="00875DD7"/>
    <w:rsid w:val="00A074F6"/>
    <w:rsid w:val="00A45ED4"/>
    <w:rsid w:val="00AF04F7"/>
    <w:rsid w:val="00CD1816"/>
    <w:rsid w:val="00DC3318"/>
    <w:rsid w:val="00ED280A"/>
    <w:rsid w:val="00FE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ССОШ32</dc:creator>
  <cp:keywords/>
  <dc:description/>
  <cp:lastModifiedBy>max</cp:lastModifiedBy>
  <cp:revision>12</cp:revision>
  <cp:lastPrinted>2019-11-05T07:58:00Z</cp:lastPrinted>
  <dcterms:created xsi:type="dcterms:W3CDTF">2017-04-13T07:49:00Z</dcterms:created>
  <dcterms:modified xsi:type="dcterms:W3CDTF">2022-02-04T10:41:00Z</dcterms:modified>
</cp:coreProperties>
</file>