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80" w:rsidRDefault="00E10D80" w:rsidP="00220514">
      <w:pPr>
        <w:pStyle w:val="a3"/>
        <w:spacing w:before="0" w:beforeAutospacing="0" w:after="0" w:afterAutospacing="0"/>
        <w:ind w:right="88"/>
        <w:jc w:val="both"/>
        <w:rPr>
          <w:b/>
          <w:bCs/>
          <w:sz w:val="28"/>
        </w:rPr>
      </w:pPr>
    </w:p>
    <w:p w:rsidR="00220514" w:rsidRPr="00220514" w:rsidRDefault="00220514" w:rsidP="00220514">
      <w:pPr>
        <w:pStyle w:val="a3"/>
        <w:spacing w:before="0" w:beforeAutospacing="0" w:after="0" w:afterAutospacing="0"/>
        <w:ind w:right="88"/>
        <w:jc w:val="both"/>
        <w:rPr>
          <w:sz w:val="28"/>
        </w:rPr>
      </w:pPr>
      <w:r>
        <w:rPr>
          <w:b/>
          <w:bCs/>
          <w:sz w:val="28"/>
        </w:rPr>
        <w:t xml:space="preserve">24 </w:t>
      </w:r>
      <w:r w:rsidRPr="00220514">
        <w:rPr>
          <w:b/>
          <w:bCs/>
          <w:sz w:val="28"/>
        </w:rPr>
        <w:t xml:space="preserve">октября </w:t>
      </w:r>
      <w:r w:rsidRPr="00220514">
        <w:rPr>
          <w:sz w:val="28"/>
        </w:rPr>
        <w:t xml:space="preserve">на базе </w:t>
      </w:r>
      <w:proofErr w:type="spellStart"/>
      <w:r>
        <w:rPr>
          <w:sz w:val="28"/>
        </w:rPr>
        <w:t>Косякинской</w:t>
      </w:r>
      <w:proofErr w:type="spellEnd"/>
      <w:r>
        <w:rPr>
          <w:sz w:val="28"/>
        </w:rPr>
        <w:t xml:space="preserve"> СОШ</w:t>
      </w:r>
      <w:r w:rsidRPr="00220514">
        <w:rPr>
          <w:sz w:val="28"/>
        </w:rPr>
        <w:t xml:space="preserve"> состоялся муниципальный смотр-конкурс художественной самодеятельности «Очаг мой – родной Дагестан», посвященный 100-летию дополнительного образования России</w:t>
      </w:r>
      <w:r>
        <w:rPr>
          <w:sz w:val="28"/>
        </w:rPr>
        <w:t>.</w:t>
      </w:r>
    </w:p>
    <w:p w:rsidR="00E10D80" w:rsidRDefault="00E10D80" w:rsidP="00220514">
      <w:pPr>
        <w:pStyle w:val="a3"/>
        <w:spacing w:before="0" w:beforeAutospacing="0" w:after="147" w:afterAutospacing="0"/>
        <w:ind w:right="88"/>
        <w:jc w:val="both"/>
        <w:rPr>
          <w:b/>
          <w:sz w:val="28"/>
        </w:rPr>
      </w:pPr>
    </w:p>
    <w:p w:rsidR="00220514" w:rsidRPr="00220514" w:rsidRDefault="00220514" w:rsidP="00220514">
      <w:pPr>
        <w:pStyle w:val="a3"/>
        <w:spacing w:before="0" w:beforeAutospacing="0" w:after="147" w:afterAutospacing="0"/>
        <w:ind w:right="88"/>
        <w:jc w:val="both"/>
        <w:rPr>
          <w:sz w:val="28"/>
        </w:rPr>
      </w:pPr>
      <w:proofErr w:type="gramStart"/>
      <w:r w:rsidRPr="00E10D80">
        <w:rPr>
          <w:b/>
          <w:sz w:val="28"/>
        </w:rPr>
        <w:t>Цель данного мероприятия</w:t>
      </w:r>
      <w:r>
        <w:rPr>
          <w:sz w:val="28"/>
        </w:rPr>
        <w:t xml:space="preserve"> - </w:t>
      </w:r>
      <w:r w:rsidRPr="00220514">
        <w:rPr>
          <w:sz w:val="28"/>
        </w:rPr>
        <w:t>выявлени</w:t>
      </w:r>
      <w:r>
        <w:rPr>
          <w:sz w:val="28"/>
        </w:rPr>
        <w:t>е</w:t>
      </w:r>
      <w:r w:rsidRPr="00220514">
        <w:rPr>
          <w:sz w:val="28"/>
        </w:rPr>
        <w:t xml:space="preserve"> творчески одаренных детей, популяризации лучших образцов вокального и хореографического искусства, развития фольклорного и этнического направлений в хореографии, а также в рамках реализации государственной программы Республики Дагестан «Комплексная программа противодействия идеологии терроризма в Республике Дагестан на 2018 год» и на основании приказа МОН РД №6026-09/18 от 05 октября 2018 года.</w:t>
      </w:r>
      <w:proofErr w:type="gramEnd"/>
    </w:p>
    <w:p w:rsidR="00220514" w:rsidRDefault="00220514" w:rsidP="00220514">
      <w:pPr>
        <w:pStyle w:val="a3"/>
        <w:spacing w:before="0" w:beforeAutospacing="0" w:after="147" w:afterAutospacing="0"/>
        <w:ind w:right="88"/>
        <w:jc w:val="both"/>
        <w:rPr>
          <w:sz w:val="28"/>
        </w:rPr>
      </w:pPr>
      <w:proofErr w:type="gramStart"/>
      <w:r w:rsidRPr="00220514">
        <w:rPr>
          <w:sz w:val="28"/>
        </w:rPr>
        <w:t>В конкурсе приняли участие обучающиеся образовательных учреждений всех типов и видов, независимо от возрастной категории</w:t>
      </w:r>
      <w:r>
        <w:rPr>
          <w:sz w:val="28"/>
        </w:rPr>
        <w:t xml:space="preserve">.  </w:t>
      </w:r>
      <w:proofErr w:type="gramEnd"/>
    </w:p>
    <w:p w:rsidR="00220514" w:rsidRPr="00220514" w:rsidRDefault="00220514" w:rsidP="00220514">
      <w:pPr>
        <w:pStyle w:val="a3"/>
        <w:spacing w:before="0" w:beforeAutospacing="0" w:after="147" w:afterAutospacing="0"/>
        <w:ind w:right="88"/>
        <w:jc w:val="both"/>
        <w:rPr>
          <w:sz w:val="28"/>
        </w:rPr>
      </w:pPr>
      <w:r w:rsidRPr="00220514">
        <w:rPr>
          <w:sz w:val="28"/>
        </w:rPr>
        <w:t>Для участников районных образовательных учреждений были следующие номинации: «Фольклорный танец», «Музыкальное произведение на национальных инструментах», «Вокальное исполнение».</w:t>
      </w:r>
    </w:p>
    <w:p w:rsidR="00220514" w:rsidRDefault="00220514" w:rsidP="00220514">
      <w:pPr>
        <w:pStyle w:val="a3"/>
        <w:spacing w:before="0" w:beforeAutospacing="0" w:after="0" w:afterAutospacing="0"/>
        <w:ind w:right="88"/>
        <w:rPr>
          <w:sz w:val="28"/>
        </w:rPr>
      </w:pPr>
      <w:r w:rsidRPr="00220514">
        <w:rPr>
          <w:sz w:val="28"/>
        </w:rPr>
        <w:t>По итогам конкурса</w:t>
      </w:r>
      <w:r>
        <w:rPr>
          <w:sz w:val="28"/>
        </w:rPr>
        <w:t xml:space="preserve"> ученики нашей школы заняли два призовых места:</w:t>
      </w:r>
    </w:p>
    <w:p w:rsidR="00220514" w:rsidRDefault="00220514" w:rsidP="00220514">
      <w:pPr>
        <w:pStyle w:val="a3"/>
        <w:spacing w:before="0" w:beforeAutospacing="0" w:after="0" w:afterAutospacing="0"/>
        <w:ind w:right="88"/>
        <w:rPr>
          <w:sz w:val="28"/>
        </w:rPr>
      </w:pPr>
      <w:r>
        <w:rPr>
          <w:sz w:val="28"/>
        </w:rPr>
        <w:t>в</w:t>
      </w:r>
      <w:r w:rsidRPr="00220514">
        <w:rPr>
          <w:sz w:val="28"/>
        </w:rPr>
        <w:t xml:space="preserve"> номинации «Фольклорный танец»</w:t>
      </w:r>
      <w:r>
        <w:rPr>
          <w:sz w:val="28"/>
        </w:rPr>
        <w:t xml:space="preserve">- 2 место и в </w:t>
      </w:r>
      <w:r w:rsidRPr="00220514">
        <w:rPr>
          <w:sz w:val="28"/>
        </w:rPr>
        <w:t>номинации</w:t>
      </w:r>
      <w:r>
        <w:rPr>
          <w:sz w:val="28"/>
        </w:rPr>
        <w:t xml:space="preserve"> </w:t>
      </w:r>
      <w:r w:rsidRPr="00220514">
        <w:rPr>
          <w:sz w:val="28"/>
        </w:rPr>
        <w:t>«Вокальное исполнение»</w:t>
      </w:r>
      <w:r>
        <w:rPr>
          <w:sz w:val="28"/>
        </w:rPr>
        <w:t>- 2 место.</w:t>
      </w:r>
    </w:p>
    <w:p w:rsidR="00E10D80" w:rsidRPr="00220514" w:rsidRDefault="00E10D80" w:rsidP="00220514">
      <w:pPr>
        <w:pStyle w:val="a3"/>
        <w:spacing w:before="0" w:beforeAutospacing="0" w:after="0" w:afterAutospacing="0"/>
        <w:ind w:right="88"/>
        <w:rPr>
          <w:sz w:val="28"/>
        </w:rPr>
      </w:pPr>
    </w:p>
    <w:p w:rsidR="00E85DCC" w:rsidRDefault="00E10D8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803432" cy="1576874"/>
            <wp:effectExtent l="19050" t="0" r="0" b="0"/>
            <wp:docPr id="1" name="Рисунок 0" descr="20181024_11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24_11084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314" cy="158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798795" cy="1574266"/>
            <wp:effectExtent l="19050" t="0" r="1555" b="0"/>
            <wp:docPr id="2" name="Рисунок 1" descr="20181024_111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24_1115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9641" cy="157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D80" w:rsidRPr="00220514" w:rsidRDefault="00E10D80" w:rsidP="00E10D80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4907513" cy="2760378"/>
            <wp:effectExtent l="19050" t="0" r="7387" b="0"/>
            <wp:docPr id="4" name="Рисунок 3" descr="20181024_111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24_11193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8998" cy="276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0D80" w:rsidRPr="00220514" w:rsidSect="00E10D8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20514"/>
    <w:rsid w:val="00050734"/>
    <w:rsid w:val="00066B18"/>
    <w:rsid w:val="00220514"/>
    <w:rsid w:val="00796760"/>
    <w:rsid w:val="00E1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2018-10-26T09:55:00Z</dcterms:created>
  <dcterms:modified xsi:type="dcterms:W3CDTF">2018-10-26T10:06:00Z</dcterms:modified>
</cp:coreProperties>
</file>