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438" w:rsidRDefault="0033405B" w:rsidP="00EE09EB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-280670</wp:posOffset>
            </wp:positionH>
            <wp:positionV relativeFrom="paragraph">
              <wp:posOffset>-138430</wp:posOffset>
            </wp:positionV>
            <wp:extent cx="7263765" cy="9994265"/>
            <wp:effectExtent l="19050" t="0" r="0" b="0"/>
            <wp:wrapNone/>
            <wp:docPr id="1" name="Рисунок 1" descr="C:\Users\max\Desktop\полож урегу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полож урегул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3765" cy="999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438" w:rsidRPr="00E25438" w:rsidRDefault="00E25438" w:rsidP="00EE09EB">
      <w:pPr>
        <w:pStyle w:val="a4"/>
        <w:jc w:val="right"/>
        <w:rPr>
          <w:rFonts w:ascii="Times New Roman" w:eastAsia="Times New Roman" w:hAnsi="Times New Roman" w:cs="Times New Roman"/>
        </w:rPr>
      </w:pPr>
      <w:r w:rsidRPr="00E25438">
        <w:rPr>
          <w:rFonts w:ascii="Times New Roman" w:hAnsi="Times New Roman" w:cs="Times New Roman"/>
        </w:rPr>
        <w:t xml:space="preserve"> </w:t>
      </w:r>
      <w:r w:rsidRPr="00E25438">
        <w:rPr>
          <w:rFonts w:ascii="Times New Roman" w:eastAsia="Times New Roman" w:hAnsi="Times New Roman" w:cs="Times New Roman"/>
        </w:rPr>
        <w:t xml:space="preserve">Приложение  </w:t>
      </w:r>
    </w:p>
    <w:p w:rsidR="00E25438" w:rsidRPr="00E25438" w:rsidRDefault="00E25438" w:rsidP="00EE09EB">
      <w:pPr>
        <w:pStyle w:val="a4"/>
        <w:jc w:val="right"/>
        <w:rPr>
          <w:rFonts w:ascii="Times New Roman" w:hAnsi="Times New Roman" w:cs="Times New Roman"/>
        </w:rPr>
      </w:pPr>
      <w:r w:rsidRPr="00E25438">
        <w:rPr>
          <w:rFonts w:ascii="Times New Roman" w:eastAsia="Times New Roman" w:hAnsi="Times New Roman" w:cs="Times New Roman"/>
        </w:rPr>
        <w:t>к приказу №</w:t>
      </w:r>
      <w:r w:rsidR="00135895">
        <w:rPr>
          <w:rFonts w:ascii="Times New Roman" w:eastAsia="Times New Roman" w:hAnsi="Times New Roman" w:cs="Times New Roman"/>
        </w:rPr>
        <w:t>________</w:t>
      </w:r>
      <w:r w:rsidRPr="00E25438">
        <w:rPr>
          <w:rFonts w:ascii="Times New Roman" w:eastAsia="Times New Roman" w:hAnsi="Times New Roman" w:cs="Times New Roman"/>
        </w:rPr>
        <w:t xml:space="preserve"> от </w:t>
      </w:r>
      <w:r w:rsidR="00135895">
        <w:rPr>
          <w:rFonts w:ascii="Times New Roman" w:eastAsia="Times New Roman" w:hAnsi="Times New Roman" w:cs="Times New Roman"/>
        </w:rPr>
        <w:t>__________</w:t>
      </w:r>
      <w:r w:rsidRPr="00E25438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E25438">
        <w:rPr>
          <w:rFonts w:ascii="Times New Roman" w:eastAsia="Times New Roman" w:hAnsi="Times New Roman" w:cs="Times New Roman"/>
        </w:rPr>
        <w:t>г</w:t>
      </w:r>
      <w:proofErr w:type="gramEnd"/>
      <w:r w:rsidRPr="00E25438">
        <w:rPr>
          <w:rFonts w:ascii="Times New Roman" w:eastAsia="Times New Roman" w:hAnsi="Times New Roman" w:cs="Times New Roman"/>
        </w:rPr>
        <w:t>.</w:t>
      </w:r>
    </w:p>
    <w:p w:rsidR="00E25438" w:rsidRPr="00E25438" w:rsidRDefault="00E25438" w:rsidP="00EE09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7620B" w:rsidRDefault="00E7620B" w:rsidP="00EE09E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620B" w:rsidRDefault="00E7620B" w:rsidP="00EE09E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620B" w:rsidRDefault="00E25438" w:rsidP="00EE09E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ПОЛОЖЕНИЕ </w:t>
      </w:r>
    </w:p>
    <w:p w:rsidR="00135895" w:rsidRPr="00135895" w:rsidRDefault="00E25438" w:rsidP="00EE09E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 урегулировании конфликта интересов </w:t>
      </w:r>
      <w:proofErr w:type="gramStart"/>
      <w:r w:rsidRPr="00E25438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proofErr w:type="gramEnd"/>
      <w:r w:rsidRPr="00E254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E25438" w:rsidRPr="00E25438" w:rsidRDefault="00135895" w:rsidP="00EE09E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58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МКОУ "Аверьяновская СОШ имени </w:t>
      </w:r>
      <w:proofErr w:type="spellStart"/>
      <w:r w:rsidRPr="00135895">
        <w:rPr>
          <w:rFonts w:ascii="Times New Roman" w:eastAsia="Times New Roman" w:hAnsi="Times New Roman" w:cs="Times New Roman"/>
          <w:b/>
          <w:bCs/>
          <w:sz w:val="24"/>
          <w:szCs w:val="24"/>
        </w:rPr>
        <w:t>Омарова</w:t>
      </w:r>
      <w:proofErr w:type="spellEnd"/>
      <w:r w:rsidRPr="001358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35895">
        <w:rPr>
          <w:rFonts w:ascii="Times New Roman" w:eastAsia="Times New Roman" w:hAnsi="Times New Roman" w:cs="Times New Roman"/>
          <w:b/>
          <w:bCs/>
          <w:sz w:val="24"/>
          <w:szCs w:val="24"/>
        </w:rPr>
        <w:t>Гусейна</w:t>
      </w:r>
      <w:proofErr w:type="spellEnd"/>
      <w:r w:rsidRPr="001358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35895">
        <w:rPr>
          <w:rFonts w:ascii="Times New Roman" w:eastAsia="Times New Roman" w:hAnsi="Times New Roman" w:cs="Times New Roman"/>
          <w:b/>
          <w:bCs/>
          <w:sz w:val="24"/>
          <w:szCs w:val="24"/>
        </w:rPr>
        <w:t>Омаровича</w:t>
      </w:r>
      <w:proofErr w:type="spellEnd"/>
      <w:r w:rsidRPr="00135895"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</w:p>
    <w:p w:rsidR="00E25438" w:rsidRPr="00E25438" w:rsidRDefault="00E25438" w:rsidP="00EE09EB">
      <w:pPr>
        <w:pStyle w:val="a3"/>
        <w:numPr>
          <w:ilvl w:val="0"/>
          <w:numId w:val="5"/>
        </w:numPr>
        <w:tabs>
          <w:tab w:val="left" w:pos="241"/>
        </w:tabs>
        <w:ind w:left="0" w:firstLine="0"/>
        <w:jc w:val="center"/>
        <w:rPr>
          <w:rFonts w:eastAsia="Times New Roman"/>
          <w:b/>
          <w:bCs/>
          <w:sz w:val="24"/>
          <w:szCs w:val="24"/>
        </w:rPr>
      </w:pPr>
      <w:r w:rsidRPr="00E25438">
        <w:rPr>
          <w:rFonts w:eastAsia="Times New Roman"/>
          <w:b/>
          <w:bCs/>
          <w:sz w:val="24"/>
          <w:szCs w:val="24"/>
        </w:rPr>
        <w:t>Цели и задачи положения</w:t>
      </w:r>
    </w:p>
    <w:p w:rsidR="00E25438" w:rsidRPr="00EE09EB" w:rsidRDefault="00E25438" w:rsidP="00EE09E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 xml:space="preserve">1.1. Положение о выявлении и урегулировании конфликта интересов в </w:t>
      </w:r>
      <w:r>
        <w:rPr>
          <w:rFonts w:ascii="Times New Roman" w:eastAsia="Times New Roman" w:hAnsi="Times New Roman" w:cs="Times New Roman"/>
          <w:sz w:val="24"/>
          <w:szCs w:val="24"/>
        </w:rPr>
        <w:t>МКОУ «Большезадоевская СОШ»</w:t>
      </w:r>
      <w:r w:rsidRPr="00E25438">
        <w:rPr>
          <w:rFonts w:ascii="Times New Roman" w:eastAsia="Times New Roman" w:hAnsi="Times New Roman" w:cs="Times New Roman"/>
          <w:sz w:val="24"/>
          <w:szCs w:val="24"/>
        </w:rPr>
        <w:t xml:space="preserve"> разработано и утверждено с целью регулирования и предотвращения конфликта интересов в деятельности работников, а также возможных негативных последствий конфликта интересов для </w:t>
      </w:r>
      <w:r w:rsidR="00EE09EB" w:rsidRPr="00EE09EB">
        <w:rPr>
          <w:rFonts w:ascii="Times New Roman" w:eastAsia="Times New Roman" w:hAnsi="Times New Roman" w:cs="Times New Roman"/>
          <w:sz w:val="24"/>
          <w:szCs w:val="24"/>
        </w:rPr>
        <w:t xml:space="preserve">МКОУ "Аверьяновская СОШ имени </w:t>
      </w:r>
      <w:proofErr w:type="spellStart"/>
      <w:r w:rsidR="00EE09EB" w:rsidRPr="00EE09EB">
        <w:rPr>
          <w:rFonts w:ascii="Times New Roman" w:eastAsia="Times New Roman" w:hAnsi="Times New Roman" w:cs="Times New Roman"/>
          <w:sz w:val="24"/>
          <w:szCs w:val="24"/>
        </w:rPr>
        <w:t>Омарова</w:t>
      </w:r>
      <w:proofErr w:type="spellEnd"/>
      <w:r w:rsidR="00EE09EB" w:rsidRPr="00EE09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E09EB" w:rsidRPr="00EE09EB">
        <w:rPr>
          <w:rFonts w:ascii="Times New Roman" w:eastAsia="Times New Roman" w:hAnsi="Times New Roman" w:cs="Times New Roman"/>
          <w:sz w:val="24"/>
          <w:szCs w:val="24"/>
        </w:rPr>
        <w:t>Гусейна</w:t>
      </w:r>
      <w:proofErr w:type="spellEnd"/>
      <w:r w:rsidR="00EE09EB" w:rsidRPr="00EE09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E09EB" w:rsidRPr="00EE09EB">
        <w:rPr>
          <w:rFonts w:ascii="Times New Roman" w:eastAsia="Times New Roman" w:hAnsi="Times New Roman" w:cs="Times New Roman"/>
          <w:sz w:val="24"/>
          <w:szCs w:val="24"/>
        </w:rPr>
        <w:t>Омаровича</w:t>
      </w:r>
      <w:proofErr w:type="spellEnd"/>
      <w:r w:rsidR="00EE09EB" w:rsidRPr="00EE09EB">
        <w:rPr>
          <w:rFonts w:ascii="Times New Roman" w:eastAsia="Times New Roman" w:hAnsi="Times New Roman" w:cs="Times New Roman"/>
          <w:sz w:val="24"/>
          <w:szCs w:val="24"/>
        </w:rPr>
        <w:t>"</w:t>
      </w:r>
      <w:r w:rsidR="00EE09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5438" w:rsidRPr="00EE09EB" w:rsidRDefault="00E25438" w:rsidP="00EE09E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 xml:space="preserve">1.2. Положение о выявлении и урегулировании конфликта интересов (далее – Положение) - это внутренний документ </w:t>
      </w:r>
      <w:r w:rsidR="00EE09EB" w:rsidRPr="00EE09EB">
        <w:rPr>
          <w:rFonts w:ascii="Times New Roman" w:eastAsia="Times New Roman" w:hAnsi="Times New Roman" w:cs="Times New Roman"/>
          <w:sz w:val="24"/>
          <w:szCs w:val="24"/>
        </w:rPr>
        <w:t xml:space="preserve">МКОУ "Аверьяновская СОШ имени </w:t>
      </w:r>
      <w:proofErr w:type="spellStart"/>
      <w:r w:rsidR="00EE09EB" w:rsidRPr="00EE09EB">
        <w:rPr>
          <w:rFonts w:ascii="Times New Roman" w:eastAsia="Times New Roman" w:hAnsi="Times New Roman" w:cs="Times New Roman"/>
          <w:sz w:val="24"/>
          <w:szCs w:val="24"/>
        </w:rPr>
        <w:t>Омарова</w:t>
      </w:r>
      <w:proofErr w:type="spellEnd"/>
      <w:r w:rsidR="00EE09EB" w:rsidRPr="00EE09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E09EB" w:rsidRPr="00EE09EB">
        <w:rPr>
          <w:rFonts w:ascii="Times New Roman" w:eastAsia="Times New Roman" w:hAnsi="Times New Roman" w:cs="Times New Roman"/>
          <w:sz w:val="24"/>
          <w:szCs w:val="24"/>
        </w:rPr>
        <w:t>Гусейна</w:t>
      </w:r>
      <w:proofErr w:type="spellEnd"/>
      <w:r w:rsidR="00EE09EB" w:rsidRPr="00EE09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E09EB" w:rsidRPr="00EE09EB">
        <w:rPr>
          <w:rFonts w:ascii="Times New Roman" w:eastAsia="Times New Roman" w:hAnsi="Times New Roman" w:cs="Times New Roman"/>
          <w:sz w:val="24"/>
          <w:szCs w:val="24"/>
        </w:rPr>
        <w:t>Омаровича</w:t>
      </w:r>
      <w:proofErr w:type="spellEnd"/>
      <w:r w:rsidR="00EE09EB" w:rsidRPr="00EE09EB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E25438">
        <w:rPr>
          <w:rFonts w:ascii="Times New Roman" w:eastAsia="Times New Roman" w:hAnsi="Times New Roman" w:cs="Times New Roman"/>
          <w:sz w:val="24"/>
          <w:szCs w:val="24"/>
        </w:rPr>
        <w:t>, устанавливающий порядок выявления и урегулирования конфликтов интересов, возникающих у работников в ходе выполнения ими трудовых обязанностей.</w:t>
      </w:r>
    </w:p>
    <w:p w:rsidR="00E25438" w:rsidRPr="00E25438" w:rsidRDefault="00E25438" w:rsidP="00EE09E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proofErr w:type="gramStart"/>
      <w:r w:rsidRPr="00E25438">
        <w:rPr>
          <w:rFonts w:ascii="Times New Roman" w:eastAsia="Times New Roman" w:hAnsi="Times New Roman" w:cs="Times New Roman"/>
          <w:sz w:val="24"/>
          <w:szCs w:val="24"/>
        </w:rPr>
        <w:t>Конфликт интересов - ситуация, при которой личная заинтересованность (прямая или косвенная) работника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и правами, и законными интересами образовательного учреждения, способное привести к причинению вреда правам и законным интересам, имуществу и (или) деловой репутации школы, работником которого он является.</w:t>
      </w:r>
      <w:proofErr w:type="gramEnd"/>
    </w:p>
    <w:p w:rsidR="00E25438" w:rsidRPr="00E25438" w:rsidRDefault="00E25438" w:rsidP="00EE09E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 xml:space="preserve">1.4. Личная заинтересованность работника (представителя образовательного учреждения) </w:t>
      </w:r>
      <w:r w:rsidRPr="00E25438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E25438">
        <w:rPr>
          <w:rFonts w:ascii="Times New Roman" w:eastAsia="Times New Roman" w:hAnsi="Times New Roman" w:cs="Times New Roman"/>
          <w:sz w:val="24"/>
          <w:szCs w:val="24"/>
        </w:rPr>
        <w:t xml:space="preserve"> заинтересованность работника (представителя образовательного учреждения), связанная с возможностью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E25438" w:rsidRPr="00E25438" w:rsidRDefault="00E25438" w:rsidP="00EE09EB">
      <w:pPr>
        <w:numPr>
          <w:ilvl w:val="0"/>
          <w:numId w:val="1"/>
        </w:numPr>
        <w:tabs>
          <w:tab w:val="left" w:pos="241"/>
        </w:tabs>
        <w:spacing w:after="0" w:line="240" w:lineRule="auto"/>
        <w:ind w:hanging="2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b/>
          <w:bCs/>
          <w:sz w:val="24"/>
          <w:szCs w:val="24"/>
        </w:rPr>
        <w:t>Круг лиц, попадающих под действие положения</w:t>
      </w:r>
    </w:p>
    <w:p w:rsidR="00E25438" w:rsidRPr="00E25438" w:rsidRDefault="00E25438" w:rsidP="00EE09EB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2.1. Действие настоящего Положения распространяется на всех работников образовательного учреждения вне зависимости от уровня занимаемой ими должности.</w:t>
      </w:r>
    </w:p>
    <w:p w:rsidR="00E25438" w:rsidRPr="00E25438" w:rsidRDefault="00E25438" w:rsidP="00EE09EB">
      <w:pPr>
        <w:numPr>
          <w:ilvl w:val="0"/>
          <w:numId w:val="2"/>
        </w:numPr>
        <w:tabs>
          <w:tab w:val="left" w:pos="241"/>
        </w:tabs>
        <w:spacing w:after="0" w:line="240" w:lineRule="auto"/>
        <w:ind w:hanging="2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принципы управления конфликтом интересов</w:t>
      </w:r>
    </w:p>
    <w:p w:rsidR="00EE09EB" w:rsidRPr="00EE09EB" w:rsidRDefault="00E25438" w:rsidP="00EE09EB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 xml:space="preserve">3.1. В основу работы по управлению конфликтом интересов </w:t>
      </w:r>
      <w:proofErr w:type="gramStart"/>
      <w:r w:rsidRPr="00E2543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E254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5438" w:rsidRPr="00E25438" w:rsidRDefault="00EE09EB" w:rsidP="00EE09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9EB">
        <w:rPr>
          <w:rFonts w:ascii="Times New Roman" w:eastAsia="Times New Roman" w:hAnsi="Times New Roman" w:cs="Times New Roman"/>
          <w:sz w:val="24"/>
          <w:szCs w:val="24"/>
        </w:rPr>
        <w:t xml:space="preserve">МКОУ "Аверьяновская СОШ имени </w:t>
      </w:r>
      <w:proofErr w:type="spellStart"/>
      <w:r w:rsidRPr="00EE09EB">
        <w:rPr>
          <w:rFonts w:ascii="Times New Roman" w:eastAsia="Times New Roman" w:hAnsi="Times New Roman" w:cs="Times New Roman"/>
          <w:sz w:val="24"/>
          <w:szCs w:val="24"/>
        </w:rPr>
        <w:t>Омарова</w:t>
      </w:r>
      <w:proofErr w:type="spellEnd"/>
      <w:r w:rsidRPr="00EE09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9EB">
        <w:rPr>
          <w:rFonts w:ascii="Times New Roman" w:eastAsia="Times New Roman" w:hAnsi="Times New Roman" w:cs="Times New Roman"/>
          <w:sz w:val="24"/>
          <w:szCs w:val="24"/>
        </w:rPr>
        <w:t>Гусейна</w:t>
      </w:r>
      <w:proofErr w:type="spellEnd"/>
      <w:r w:rsidRPr="00EE09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09EB">
        <w:rPr>
          <w:rFonts w:ascii="Times New Roman" w:eastAsia="Times New Roman" w:hAnsi="Times New Roman" w:cs="Times New Roman"/>
          <w:sz w:val="24"/>
          <w:szCs w:val="24"/>
        </w:rPr>
        <w:t>Омаровича</w:t>
      </w:r>
      <w:proofErr w:type="spellEnd"/>
      <w:r w:rsidRPr="00EE09EB"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54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5438" w:rsidRPr="00E25438">
        <w:rPr>
          <w:rFonts w:ascii="Times New Roman" w:eastAsia="Times New Roman" w:hAnsi="Times New Roman" w:cs="Times New Roman"/>
          <w:sz w:val="24"/>
          <w:szCs w:val="24"/>
        </w:rPr>
        <w:t>положены следующие принципы:</w:t>
      </w:r>
    </w:p>
    <w:p w:rsidR="00E25438" w:rsidRPr="00E25438" w:rsidRDefault="00E25438" w:rsidP="00EE09EB">
      <w:pPr>
        <w:numPr>
          <w:ilvl w:val="0"/>
          <w:numId w:val="3"/>
        </w:numPr>
        <w:tabs>
          <w:tab w:val="left" w:pos="14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обязательность раскрытия сведений о реальном или потенциальном конфликте интересов;</w:t>
      </w:r>
    </w:p>
    <w:p w:rsidR="00E25438" w:rsidRPr="00E25438" w:rsidRDefault="00E25438" w:rsidP="00EE09EB">
      <w:pPr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индивидуальное рассмотрение и оценка рисков для образовательного учреждения при выявлении каждого конфликта интересов и его урегулирование;</w:t>
      </w:r>
    </w:p>
    <w:p w:rsidR="00E25438" w:rsidRPr="00E25438" w:rsidRDefault="00E25438" w:rsidP="00EE09EB">
      <w:pPr>
        <w:numPr>
          <w:ilvl w:val="0"/>
          <w:numId w:val="3"/>
        </w:numPr>
        <w:tabs>
          <w:tab w:val="left" w:pos="176"/>
        </w:tabs>
        <w:spacing w:after="0" w:line="240" w:lineRule="auto"/>
        <w:ind w:hanging="1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конфиденциальность процесса раскрытия сведений о конфликте интересов и процесса его урегулирования;</w:t>
      </w:r>
    </w:p>
    <w:p w:rsidR="00E25438" w:rsidRPr="00E25438" w:rsidRDefault="00E25438" w:rsidP="00EE09EB">
      <w:pPr>
        <w:numPr>
          <w:ilvl w:val="0"/>
          <w:numId w:val="3"/>
        </w:numPr>
        <w:tabs>
          <w:tab w:val="left" w:pos="335"/>
        </w:tabs>
        <w:spacing w:after="0" w:line="240" w:lineRule="auto"/>
        <w:ind w:hanging="1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соблюдение баланса интересов образовательного учреждения и работника при урегулировании конфликта интересов;</w:t>
      </w:r>
    </w:p>
    <w:p w:rsidR="00E25438" w:rsidRPr="00E25438" w:rsidRDefault="00E25438" w:rsidP="00EE09EB">
      <w:pPr>
        <w:numPr>
          <w:ilvl w:val="0"/>
          <w:numId w:val="3"/>
        </w:numPr>
        <w:tabs>
          <w:tab w:val="left" w:pos="160"/>
        </w:tabs>
        <w:spacing w:after="0" w:line="240" w:lineRule="auto"/>
        <w:ind w:hanging="1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(предотвращен).</w:t>
      </w:r>
    </w:p>
    <w:p w:rsidR="00E25438" w:rsidRPr="00E25438" w:rsidRDefault="00E25438" w:rsidP="00EE09E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b/>
          <w:bCs/>
          <w:sz w:val="24"/>
          <w:szCs w:val="24"/>
        </w:rPr>
        <w:t>4. Порядок раскрытия конфликта интересов работником и порядок его урегулирования</w:t>
      </w:r>
    </w:p>
    <w:p w:rsidR="00E25438" w:rsidRPr="00E25438" w:rsidRDefault="00E25438" w:rsidP="00EE09E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lastRenderedPageBreak/>
        <w:t>4.1. Процедура раскрытия конфликта интересов доводится до сведения всех работников образовательного учреждения. Устанавливаются следующие виды раскрытия конфликта интересов, в том числе:</w:t>
      </w:r>
    </w:p>
    <w:p w:rsidR="00E25438" w:rsidRPr="00E25438" w:rsidRDefault="00E25438" w:rsidP="00EE09EB">
      <w:pPr>
        <w:numPr>
          <w:ilvl w:val="0"/>
          <w:numId w:val="3"/>
        </w:numPr>
        <w:tabs>
          <w:tab w:val="left" w:pos="14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раскрытие сведений о конфликте интересов при приеме на работу;</w:t>
      </w:r>
    </w:p>
    <w:p w:rsidR="00E25438" w:rsidRPr="00E25438" w:rsidRDefault="00E25438" w:rsidP="00EE09EB">
      <w:pPr>
        <w:numPr>
          <w:ilvl w:val="0"/>
          <w:numId w:val="3"/>
        </w:numPr>
        <w:tabs>
          <w:tab w:val="left" w:pos="14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раскрытие сведений о конфликте интересов при назначении на новую должность;</w:t>
      </w:r>
    </w:p>
    <w:p w:rsidR="00E25438" w:rsidRPr="00E25438" w:rsidRDefault="00E25438" w:rsidP="00EE09EB">
      <w:pPr>
        <w:numPr>
          <w:ilvl w:val="0"/>
          <w:numId w:val="3"/>
        </w:numPr>
        <w:tabs>
          <w:tab w:val="left" w:pos="14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разовое раскрытие сведений по мере возникновения ситуаций конфликта интересов.</w:t>
      </w:r>
    </w:p>
    <w:p w:rsidR="00E25438" w:rsidRPr="00E25438" w:rsidRDefault="00E25438" w:rsidP="00EE09E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4.2. Работник обязан уведомить о наличии как личной заинтересованности, которая может привести к конфликту интересов, так и о возникающих или имеющихся конфликтов интересов других работников образовательного учреждения.</w:t>
      </w:r>
    </w:p>
    <w:p w:rsidR="00E25438" w:rsidRPr="00E25438" w:rsidRDefault="00E25438" w:rsidP="00EE09E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4.3 Раскрытие сведений о конфликте интересов осуществляется в письменном виде.</w:t>
      </w:r>
    </w:p>
    <w:p w:rsidR="00E25438" w:rsidRPr="00E25438" w:rsidRDefault="00E25438" w:rsidP="00EE09E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 xml:space="preserve">4.4. Уведомление работника подлежит обязательной регистрации в журнале регистрации уведомлений </w:t>
      </w:r>
      <w:r w:rsidRPr="00E25438">
        <w:rPr>
          <w:rFonts w:ascii="Times New Roman" w:eastAsia="Times New Roman" w:hAnsi="Times New Roman" w:cs="Times New Roman"/>
          <w:color w:val="333300"/>
          <w:sz w:val="24"/>
          <w:szCs w:val="24"/>
        </w:rPr>
        <w:t>о наличии личной заинтересованности или возникновения конфликта</w:t>
      </w:r>
      <w:r>
        <w:rPr>
          <w:rFonts w:ascii="Times New Roman" w:eastAsia="Times New Roman" w:hAnsi="Times New Roman" w:cs="Times New Roman"/>
          <w:color w:val="333300"/>
          <w:sz w:val="24"/>
          <w:szCs w:val="24"/>
        </w:rPr>
        <w:t xml:space="preserve"> </w:t>
      </w:r>
      <w:r w:rsidRPr="00E25438">
        <w:rPr>
          <w:rFonts w:ascii="Times New Roman" w:eastAsia="Times New Roman" w:hAnsi="Times New Roman" w:cs="Times New Roman"/>
          <w:color w:val="333300"/>
          <w:sz w:val="24"/>
          <w:szCs w:val="24"/>
        </w:rPr>
        <w:t xml:space="preserve">интересов </w:t>
      </w:r>
      <w:r w:rsidRPr="00E2543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E25438"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далее-журнал</w:t>
      </w:r>
      <w:proofErr w:type="spellEnd"/>
      <w:r w:rsidRPr="00E254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регистрации).</w:t>
      </w:r>
    </w:p>
    <w:p w:rsidR="00E25438" w:rsidRPr="00E25438" w:rsidRDefault="00E25438" w:rsidP="00EE09E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4.5. Журнал ведется и хранится у заведующей хозяйством.</w:t>
      </w:r>
    </w:p>
    <w:p w:rsidR="00E25438" w:rsidRPr="00E25438" w:rsidRDefault="00E25438" w:rsidP="00EE09E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4.6. Образовательное учреждение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комиссией по противодействию коррупции с целью оценки серьезности возникающих для образовательного учреждения рисков и выбора наиболее подходящей формы урегулирования конфликта интересов.</w:t>
      </w:r>
    </w:p>
    <w:p w:rsidR="00E25438" w:rsidRPr="00E25438" w:rsidRDefault="00E25438" w:rsidP="00EE09E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4.7. В итоге этой работы комиссия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E25438" w:rsidRPr="00E25438" w:rsidRDefault="00E25438" w:rsidP="00EE09E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4.8.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E25438" w:rsidRPr="00E25438" w:rsidRDefault="00E25438" w:rsidP="00EE09EB">
      <w:pPr>
        <w:numPr>
          <w:ilvl w:val="0"/>
          <w:numId w:val="4"/>
        </w:numPr>
        <w:tabs>
          <w:tab w:val="left" w:pos="2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E25438" w:rsidRPr="00E25438" w:rsidRDefault="00E25438" w:rsidP="00EE09EB">
      <w:pPr>
        <w:numPr>
          <w:ilvl w:val="0"/>
          <w:numId w:val="4"/>
        </w:numPr>
        <w:tabs>
          <w:tab w:val="left" w:pos="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E25438" w:rsidRPr="00E25438" w:rsidRDefault="00E25438" w:rsidP="00EE09EB">
      <w:pPr>
        <w:numPr>
          <w:ilvl w:val="0"/>
          <w:numId w:val="4"/>
        </w:numPr>
        <w:tabs>
          <w:tab w:val="left" w:pos="14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пересмотр и изменение функциональных обязанностей работника;</w:t>
      </w:r>
    </w:p>
    <w:p w:rsidR="00E25438" w:rsidRPr="00E25438" w:rsidRDefault="00E25438" w:rsidP="00EE09EB">
      <w:pPr>
        <w:numPr>
          <w:ilvl w:val="0"/>
          <w:numId w:val="4"/>
        </w:numPr>
        <w:tabs>
          <w:tab w:val="left" w:pos="2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E25438" w:rsidRPr="00E25438" w:rsidRDefault="00E25438" w:rsidP="00EE09EB">
      <w:pPr>
        <w:numPr>
          <w:ilvl w:val="0"/>
          <w:numId w:val="4"/>
        </w:numPr>
        <w:tabs>
          <w:tab w:val="left" w:pos="2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отказ работника от своего личного интереса, порождающего конфликт с интересами образовательного учреждения;</w:t>
      </w:r>
    </w:p>
    <w:p w:rsidR="00E25438" w:rsidRPr="00E25438" w:rsidRDefault="00E25438" w:rsidP="00EE09EB">
      <w:pPr>
        <w:numPr>
          <w:ilvl w:val="0"/>
          <w:numId w:val="4"/>
        </w:numPr>
        <w:tabs>
          <w:tab w:val="left" w:pos="14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увольнение работника по инициативе работника;</w:t>
      </w:r>
    </w:p>
    <w:p w:rsidR="00E25438" w:rsidRPr="00E25438" w:rsidRDefault="00E25438" w:rsidP="00EE09EB">
      <w:pPr>
        <w:numPr>
          <w:ilvl w:val="0"/>
          <w:numId w:val="4"/>
        </w:numPr>
        <w:tabs>
          <w:tab w:val="left" w:pos="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E25438" w:rsidRPr="00E25438" w:rsidRDefault="00E25438" w:rsidP="00EE09E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4.9. Приведенный перечень способов разрешения конфликта интересов не является исчерпывающим. В каждом конкретном случае по договоренности образовательного учреждения и работника, раскрывшего сведения о конфликте интересов, могут быть найдены иные формы его регулирования.</w:t>
      </w:r>
    </w:p>
    <w:p w:rsidR="00E25438" w:rsidRPr="00E25438" w:rsidRDefault="00E25438" w:rsidP="00EE09E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4.10. 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"мягкие"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образовательного учреждения.</w:t>
      </w:r>
    </w:p>
    <w:p w:rsidR="00E25438" w:rsidRPr="00E25438" w:rsidRDefault="00E25438" w:rsidP="00EE09E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5.</w:t>
      </w:r>
      <w:r w:rsidRPr="00E25438">
        <w:rPr>
          <w:rFonts w:ascii="Times New Roman" w:eastAsia="Times New Roman" w:hAnsi="Times New Roman" w:cs="Times New Roman"/>
          <w:b/>
          <w:bCs/>
          <w:sz w:val="24"/>
          <w:szCs w:val="24"/>
        </w:rPr>
        <w:t>Лица</w:t>
      </w:r>
      <w:proofErr w:type="gramStart"/>
      <w:r w:rsidRPr="00E25438">
        <w:rPr>
          <w:rFonts w:ascii="Times New Roman" w:eastAsia="Times New Roman" w:hAnsi="Times New Roman" w:cs="Times New Roman"/>
          <w:b/>
          <w:bCs/>
          <w:sz w:val="24"/>
          <w:szCs w:val="24"/>
        </w:rPr>
        <w:t>,о</w:t>
      </w:r>
      <w:proofErr w:type="gramEnd"/>
      <w:r w:rsidRPr="00E25438">
        <w:rPr>
          <w:rFonts w:ascii="Times New Roman" w:eastAsia="Times New Roman" w:hAnsi="Times New Roman" w:cs="Times New Roman"/>
          <w:b/>
          <w:bCs/>
          <w:sz w:val="24"/>
          <w:szCs w:val="24"/>
        </w:rPr>
        <w:t>тветственные за прием сведений о возникшем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25438">
        <w:rPr>
          <w:rFonts w:ascii="Times New Roman" w:eastAsia="Times New Roman" w:hAnsi="Times New Roman" w:cs="Times New Roman"/>
          <w:b/>
          <w:bCs/>
          <w:sz w:val="24"/>
          <w:szCs w:val="24"/>
        </w:rPr>
        <w:t>(имеющемся)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25438">
        <w:rPr>
          <w:rFonts w:ascii="Times New Roman" w:eastAsia="Times New Roman" w:hAnsi="Times New Roman" w:cs="Times New Roman"/>
          <w:b/>
          <w:bCs/>
          <w:sz w:val="24"/>
          <w:szCs w:val="24"/>
        </w:rPr>
        <w:t>конфликте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25438">
        <w:rPr>
          <w:rFonts w:ascii="Times New Roman" w:eastAsia="Times New Roman" w:hAnsi="Times New Roman" w:cs="Times New Roman"/>
          <w:b/>
          <w:bCs/>
          <w:sz w:val="24"/>
          <w:szCs w:val="24"/>
        </w:rPr>
        <w:t>интересов и рассмотрение этих сведений</w:t>
      </w:r>
    </w:p>
    <w:p w:rsidR="00E25438" w:rsidRPr="00E25438" w:rsidRDefault="00E25438" w:rsidP="00EE09EB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5.1. Лицами, ответственными за прием сведений о возникающих (имеющихся) конфликтах интересов, являются:</w:t>
      </w:r>
    </w:p>
    <w:p w:rsidR="00E25438" w:rsidRPr="00E25438" w:rsidRDefault="00E25438" w:rsidP="00EE09EB">
      <w:pPr>
        <w:numPr>
          <w:ilvl w:val="0"/>
          <w:numId w:val="4"/>
        </w:numPr>
        <w:tabs>
          <w:tab w:val="left" w:pos="14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руководитель образовательного учреждения;</w:t>
      </w:r>
    </w:p>
    <w:p w:rsidR="00E25438" w:rsidRPr="00E25438" w:rsidRDefault="00E25438" w:rsidP="00EE09EB">
      <w:pPr>
        <w:numPr>
          <w:ilvl w:val="0"/>
          <w:numId w:val="4"/>
        </w:numPr>
        <w:tabs>
          <w:tab w:val="left" w:pos="14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председатель комиссии по противодействию коррупции;</w:t>
      </w:r>
    </w:p>
    <w:p w:rsidR="00E25438" w:rsidRPr="00E25438" w:rsidRDefault="00E25438" w:rsidP="00EE09EB">
      <w:pPr>
        <w:numPr>
          <w:ilvl w:val="0"/>
          <w:numId w:val="4"/>
        </w:numPr>
        <w:tabs>
          <w:tab w:val="left" w:pos="14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заместитель председателя комиссии по противодействию коррупции;</w:t>
      </w:r>
    </w:p>
    <w:p w:rsidR="00E25438" w:rsidRPr="00E25438" w:rsidRDefault="00E25438" w:rsidP="00EE09EB">
      <w:pPr>
        <w:numPr>
          <w:ilvl w:val="0"/>
          <w:numId w:val="4"/>
        </w:numPr>
        <w:tabs>
          <w:tab w:val="left" w:pos="2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должностное лицо, ответственное за противодействие коррупции в образовательном учреждении.</w:t>
      </w:r>
    </w:p>
    <w:p w:rsidR="00E25438" w:rsidRPr="00E25438" w:rsidRDefault="00E25438" w:rsidP="00EE09E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5.2. Полученная информация ответственными лицами немедленно доводится до директора школы и комиссии по противодействию коррупции. Срок рассмотрения информации о возникающих (имеющихся) конфликтов интересов не может превышать трех рабочих дней,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5438">
        <w:rPr>
          <w:rFonts w:ascii="Times New Roman" w:eastAsia="Times New Roman" w:hAnsi="Times New Roman" w:cs="Times New Roman"/>
          <w:sz w:val="24"/>
          <w:szCs w:val="24"/>
        </w:rPr>
        <w:t>течение которой комиссия по противодействию коррупции выносит решение о проведении проверки данной информации. Проверка информации и материалов осуществляется в месячный срок со дня принятия решения о ее проведении. Срок проверки может быть продлен до двух месяцев по решению председателя Комиссии.</w:t>
      </w:r>
    </w:p>
    <w:p w:rsidR="00E25438" w:rsidRPr="00E25438" w:rsidRDefault="00E25438" w:rsidP="00EE09E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5.3. Заинтересованные лица должны без промедления сообщать о любых конфликтах интересов с указанием его сторон и сути лицам, указанным в п. 5.1. настоящего Положения, и до получения рекомендаций избегать любых отношений или действий, которые могут помешать принятию объективных и честных решений.</w:t>
      </w:r>
    </w:p>
    <w:p w:rsidR="00E25438" w:rsidRPr="00E25438" w:rsidRDefault="00E25438" w:rsidP="00EE09E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5.4. При совпадении члена Комиссии и заинтересованного лица в одном лице, такой член (члены) комиссии в обсуждении конфликта интересов и голосовании участия не принимает. В случае, когда конфликт интересов касается руководителя образовательного учреждения, он также не участвует в принятии решений по этому вопросу.</w:t>
      </w:r>
    </w:p>
    <w:p w:rsidR="00E25438" w:rsidRPr="00E25438" w:rsidRDefault="00E25438" w:rsidP="00EE09E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5.5. Рассмотрение полученной информации проводится комиссией по противодействию коррупции. Участие работника, подавшего сведения о возникающих (имеющихся) конфликтах интересов, в заседании комиссии по его желанию. Полученная информация комиссией всесторонне изучается и по ней принимается решение о способе разрешения возникшего (имеющегося) конфликта интересов или об его отсутствии. Решение комиссии оформляется протоколом.</w:t>
      </w:r>
    </w:p>
    <w:p w:rsidR="00E25438" w:rsidRPr="00E25438" w:rsidRDefault="00E25438" w:rsidP="00EE09EB">
      <w:pPr>
        <w:tabs>
          <w:tab w:val="left" w:pos="241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b/>
          <w:bCs/>
          <w:sz w:val="24"/>
          <w:szCs w:val="24"/>
        </w:rPr>
        <w:t>6.Обязанности работников в связи с раскрытием и урегулированием конфликта интересов</w:t>
      </w:r>
    </w:p>
    <w:p w:rsidR="00E25438" w:rsidRPr="00E25438" w:rsidRDefault="00E25438" w:rsidP="00EE09EB">
      <w:pPr>
        <w:tabs>
          <w:tab w:val="left" w:pos="443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ab/>
        <w:t>6.1. Положением устанавливаются следующие обязанности работников в связи с раскрытием и урегулированием конфликта интересов:</w:t>
      </w:r>
    </w:p>
    <w:p w:rsidR="00E25438" w:rsidRDefault="00E25438" w:rsidP="00EE09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- при принятии решений по деловым вопросам и выполнении своих трудовых обязанностей руководствоваться интересами образовательного учреждения</w:t>
      </w:r>
    </w:p>
    <w:p w:rsidR="00E25438" w:rsidRDefault="00E25438" w:rsidP="00EE09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 xml:space="preserve"> - без учета своих личных интересов, интересов своих родственников и друзей; </w:t>
      </w:r>
    </w:p>
    <w:p w:rsidR="00E25438" w:rsidRPr="00E25438" w:rsidRDefault="00E25438" w:rsidP="00EE09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- избегать (по возможности) ситуаций и обстоятельств, которые могут привести к конфликту интересов;</w:t>
      </w:r>
    </w:p>
    <w:p w:rsidR="00E25438" w:rsidRDefault="00E25438" w:rsidP="00EE09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 xml:space="preserve">- раскрывать возникший (реальный) или потенциальный конфликт интересов; </w:t>
      </w:r>
    </w:p>
    <w:p w:rsidR="00E25438" w:rsidRPr="00E25438" w:rsidRDefault="00E25438" w:rsidP="00EE09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- содействовать урегулированию возникшего конфликта интересов.</w:t>
      </w:r>
    </w:p>
    <w:p w:rsidR="00E25438" w:rsidRPr="00E25438" w:rsidRDefault="00E25438" w:rsidP="00EE09E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b/>
          <w:bCs/>
          <w:sz w:val="24"/>
          <w:szCs w:val="24"/>
        </w:rPr>
        <w:t>7.Ответственность работников за несоблюдение положения о конфликте интересов</w:t>
      </w:r>
    </w:p>
    <w:p w:rsidR="00E25438" w:rsidRPr="00E25438" w:rsidRDefault="00E25438" w:rsidP="00EE09EB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>7.1.За несоблюдение положения о конфликте интересов работник может быть привлечен к административной ответственности.</w:t>
      </w:r>
    </w:p>
    <w:p w:rsidR="00E25438" w:rsidRPr="00E25438" w:rsidRDefault="00E25438" w:rsidP="00EE09EB">
      <w:pPr>
        <w:tabs>
          <w:tab w:val="left" w:pos="49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438">
        <w:rPr>
          <w:rFonts w:ascii="Times New Roman" w:eastAsia="Times New Roman" w:hAnsi="Times New Roman" w:cs="Times New Roman"/>
          <w:sz w:val="24"/>
          <w:szCs w:val="24"/>
        </w:rPr>
        <w:tab/>
        <w:t xml:space="preserve">7.2.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пункту 7.1 части 1 статьи 81 ТК </w:t>
      </w:r>
      <w:proofErr w:type="gramStart"/>
      <w:r w:rsidRPr="00E25438">
        <w:rPr>
          <w:rFonts w:ascii="Times New Roman" w:eastAsia="Times New Roman" w:hAnsi="Times New Roman" w:cs="Times New Roman"/>
          <w:sz w:val="24"/>
          <w:szCs w:val="24"/>
        </w:rPr>
        <w:t>РФ</w:t>
      </w:r>
      <w:proofErr w:type="gramEnd"/>
      <w:r w:rsidRPr="00E25438">
        <w:rPr>
          <w:rFonts w:ascii="Times New Roman" w:eastAsia="Times New Roman" w:hAnsi="Times New Roman" w:cs="Times New Roman"/>
          <w:sz w:val="24"/>
          <w:szCs w:val="24"/>
        </w:rPr>
        <w:t xml:space="preserve"> может быть расторгнут трудовой договор.</w:t>
      </w:r>
    </w:p>
    <w:p w:rsidR="00E25438" w:rsidRPr="00E25438" w:rsidRDefault="00E25438" w:rsidP="00EE09EB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25438" w:rsidRPr="00E25438" w:rsidRDefault="00E25438" w:rsidP="00EE09EB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D3496" w:rsidRPr="00E25438" w:rsidRDefault="001D3496" w:rsidP="00EE09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D3496" w:rsidRPr="00E25438" w:rsidSect="00E25438">
      <w:pgSz w:w="11906" w:h="16838"/>
      <w:pgMar w:top="568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AD4"/>
    <w:multiLevelType w:val="hybridMultilevel"/>
    <w:tmpl w:val="7D524E98"/>
    <w:lvl w:ilvl="0" w:tplc="716486B8">
      <w:start w:val="2"/>
      <w:numFmt w:val="decimal"/>
      <w:lvlText w:val="%1."/>
      <w:lvlJc w:val="left"/>
      <w:rPr>
        <w:b/>
      </w:rPr>
    </w:lvl>
    <w:lvl w:ilvl="1" w:tplc="218C4482">
      <w:numFmt w:val="decimal"/>
      <w:lvlText w:val=""/>
      <w:lvlJc w:val="left"/>
    </w:lvl>
    <w:lvl w:ilvl="2" w:tplc="9208D3A4">
      <w:numFmt w:val="decimal"/>
      <w:lvlText w:val=""/>
      <w:lvlJc w:val="left"/>
    </w:lvl>
    <w:lvl w:ilvl="3" w:tplc="D3EEE13E">
      <w:numFmt w:val="decimal"/>
      <w:lvlText w:val=""/>
      <w:lvlJc w:val="left"/>
    </w:lvl>
    <w:lvl w:ilvl="4" w:tplc="A16C3252">
      <w:numFmt w:val="decimal"/>
      <w:lvlText w:val=""/>
      <w:lvlJc w:val="left"/>
    </w:lvl>
    <w:lvl w:ilvl="5" w:tplc="CC6255D8">
      <w:numFmt w:val="decimal"/>
      <w:lvlText w:val=""/>
      <w:lvlJc w:val="left"/>
    </w:lvl>
    <w:lvl w:ilvl="6" w:tplc="C816A000">
      <w:numFmt w:val="decimal"/>
      <w:lvlText w:val=""/>
      <w:lvlJc w:val="left"/>
    </w:lvl>
    <w:lvl w:ilvl="7" w:tplc="BF6C16C2">
      <w:numFmt w:val="decimal"/>
      <w:lvlText w:val=""/>
      <w:lvlJc w:val="left"/>
    </w:lvl>
    <w:lvl w:ilvl="8" w:tplc="8650254C">
      <w:numFmt w:val="decimal"/>
      <w:lvlText w:val=""/>
      <w:lvlJc w:val="left"/>
    </w:lvl>
  </w:abstractNum>
  <w:abstractNum w:abstractNumId="1">
    <w:nsid w:val="000063CB"/>
    <w:multiLevelType w:val="hybridMultilevel"/>
    <w:tmpl w:val="027C9A4C"/>
    <w:lvl w:ilvl="0" w:tplc="E8209B00">
      <w:start w:val="3"/>
      <w:numFmt w:val="decimal"/>
      <w:lvlText w:val="%1."/>
      <w:lvlJc w:val="left"/>
      <w:rPr>
        <w:b/>
      </w:rPr>
    </w:lvl>
    <w:lvl w:ilvl="1" w:tplc="3530E3F2">
      <w:numFmt w:val="decimal"/>
      <w:lvlText w:val=""/>
      <w:lvlJc w:val="left"/>
    </w:lvl>
    <w:lvl w:ilvl="2" w:tplc="589E19F0">
      <w:numFmt w:val="decimal"/>
      <w:lvlText w:val=""/>
      <w:lvlJc w:val="left"/>
    </w:lvl>
    <w:lvl w:ilvl="3" w:tplc="61BCFF5A">
      <w:numFmt w:val="decimal"/>
      <w:lvlText w:val=""/>
      <w:lvlJc w:val="left"/>
    </w:lvl>
    <w:lvl w:ilvl="4" w:tplc="C4E2C9CC">
      <w:numFmt w:val="decimal"/>
      <w:lvlText w:val=""/>
      <w:lvlJc w:val="left"/>
    </w:lvl>
    <w:lvl w:ilvl="5" w:tplc="4B6AA186">
      <w:numFmt w:val="decimal"/>
      <w:lvlText w:val=""/>
      <w:lvlJc w:val="left"/>
    </w:lvl>
    <w:lvl w:ilvl="6" w:tplc="08BEAB0E">
      <w:numFmt w:val="decimal"/>
      <w:lvlText w:val=""/>
      <w:lvlJc w:val="left"/>
    </w:lvl>
    <w:lvl w:ilvl="7" w:tplc="B2563B74">
      <w:numFmt w:val="decimal"/>
      <w:lvlText w:val=""/>
      <w:lvlJc w:val="left"/>
    </w:lvl>
    <w:lvl w:ilvl="8" w:tplc="61AA567A">
      <w:numFmt w:val="decimal"/>
      <w:lvlText w:val=""/>
      <w:lvlJc w:val="left"/>
    </w:lvl>
  </w:abstractNum>
  <w:abstractNum w:abstractNumId="2">
    <w:nsid w:val="00006BFC"/>
    <w:multiLevelType w:val="hybridMultilevel"/>
    <w:tmpl w:val="DE561534"/>
    <w:lvl w:ilvl="0" w:tplc="DC58BA8C">
      <w:start w:val="1"/>
      <w:numFmt w:val="bullet"/>
      <w:lvlText w:val="-"/>
      <w:lvlJc w:val="left"/>
    </w:lvl>
    <w:lvl w:ilvl="1" w:tplc="13C85D70">
      <w:numFmt w:val="decimal"/>
      <w:lvlText w:val=""/>
      <w:lvlJc w:val="left"/>
    </w:lvl>
    <w:lvl w:ilvl="2" w:tplc="F4306A0C">
      <w:numFmt w:val="decimal"/>
      <w:lvlText w:val=""/>
      <w:lvlJc w:val="left"/>
    </w:lvl>
    <w:lvl w:ilvl="3" w:tplc="F0463F60">
      <w:numFmt w:val="decimal"/>
      <w:lvlText w:val=""/>
      <w:lvlJc w:val="left"/>
    </w:lvl>
    <w:lvl w:ilvl="4" w:tplc="93DC0070">
      <w:numFmt w:val="decimal"/>
      <w:lvlText w:val=""/>
      <w:lvlJc w:val="left"/>
    </w:lvl>
    <w:lvl w:ilvl="5" w:tplc="3E5E267C">
      <w:numFmt w:val="decimal"/>
      <w:lvlText w:val=""/>
      <w:lvlJc w:val="left"/>
    </w:lvl>
    <w:lvl w:ilvl="6" w:tplc="B18CBC60">
      <w:numFmt w:val="decimal"/>
      <w:lvlText w:val=""/>
      <w:lvlJc w:val="left"/>
    </w:lvl>
    <w:lvl w:ilvl="7" w:tplc="5252ADBA">
      <w:numFmt w:val="decimal"/>
      <w:lvlText w:val=""/>
      <w:lvlJc w:val="left"/>
    </w:lvl>
    <w:lvl w:ilvl="8" w:tplc="6860C152">
      <w:numFmt w:val="decimal"/>
      <w:lvlText w:val=""/>
      <w:lvlJc w:val="left"/>
    </w:lvl>
  </w:abstractNum>
  <w:abstractNum w:abstractNumId="3">
    <w:nsid w:val="00007F96"/>
    <w:multiLevelType w:val="hybridMultilevel"/>
    <w:tmpl w:val="E132F5C0"/>
    <w:lvl w:ilvl="0" w:tplc="49FCBDDE">
      <w:start w:val="1"/>
      <w:numFmt w:val="bullet"/>
      <w:lvlText w:val="-"/>
      <w:lvlJc w:val="left"/>
    </w:lvl>
    <w:lvl w:ilvl="1" w:tplc="6BCC062E">
      <w:numFmt w:val="decimal"/>
      <w:lvlText w:val=""/>
      <w:lvlJc w:val="left"/>
    </w:lvl>
    <w:lvl w:ilvl="2" w:tplc="936C3E48">
      <w:numFmt w:val="decimal"/>
      <w:lvlText w:val=""/>
      <w:lvlJc w:val="left"/>
    </w:lvl>
    <w:lvl w:ilvl="3" w:tplc="DFF44022">
      <w:numFmt w:val="decimal"/>
      <w:lvlText w:val=""/>
      <w:lvlJc w:val="left"/>
    </w:lvl>
    <w:lvl w:ilvl="4" w:tplc="B8703B50">
      <w:numFmt w:val="decimal"/>
      <w:lvlText w:val=""/>
      <w:lvlJc w:val="left"/>
    </w:lvl>
    <w:lvl w:ilvl="5" w:tplc="BD387CC8">
      <w:numFmt w:val="decimal"/>
      <w:lvlText w:val=""/>
      <w:lvlJc w:val="left"/>
    </w:lvl>
    <w:lvl w:ilvl="6" w:tplc="AA16896E">
      <w:numFmt w:val="decimal"/>
      <w:lvlText w:val=""/>
      <w:lvlJc w:val="left"/>
    </w:lvl>
    <w:lvl w:ilvl="7" w:tplc="A69C2E68">
      <w:numFmt w:val="decimal"/>
      <w:lvlText w:val=""/>
      <w:lvlJc w:val="left"/>
    </w:lvl>
    <w:lvl w:ilvl="8" w:tplc="98D0E3C6">
      <w:numFmt w:val="decimal"/>
      <w:lvlText w:val=""/>
      <w:lvlJc w:val="left"/>
    </w:lvl>
  </w:abstractNum>
  <w:abstractNum w:abstractNumId="4">
    <w:nsid w:val="0AD82EA8"/>
    <w:multiLevelType w:val="hybridMultilevel"/>
    <w:tmpl w:val="98F8CF1C"/>
    <w:lvl w:ilvl="0" w:tplc="84FEA18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25438"/>
    <w:rsid w:val="00135895"/>
    <w:rsid w:val="001D3496"/>
    <w:rsid w:val="00236DC2"/>
    <w:rsid w:val="0033405B"/>
    <w:rsid w:val="00364375"/>
    <w:rsid w:val="00412F8D"/>
    <w:rsid w:val="009D657A"/>
    <w:rsid w:val="00E25438"/>
    <w:rsid w:val="00E2543E"/>
    <w:rsid w:val="00E7620B"/>
    <w:rsid w:val="00EE0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438"/>
    <w:pPr>
      <w:spacing w:after="0" w:line="240" w:lineRule="auto"/>
      <w:ind w:left="720"/>
      <w:contextualSpacing/>
    </w:pPr>
    <w:rPr>
      <w:rFonts w:ascii="Times New Roman" w:hAnsi="Times New Roman" w:cs="Times New Roman"/>
    </w:rPr>
  </w:style>
  <w:style w:type="paragraph" w:styleId="a4">
    <w:name w:val="No Spacing"/>
    <w:uiPriority w:val="1"/>
    <w:qFormat/>
    <w:rsid w:val="00E2543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76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62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1400</Words>
  <Characters>7981</Characters>
  <Application>Microsoft Office Word</Application>
  <DocSecurity>0</DocSecurity>
  <Lines>66</Lines>
  <Paragraphs>18</Paragraphs>
  <ScaleCrop>false</ScaleCrop>
  <Company>MultiDVD Team</Company>
  <LinksUpToDate>false</LinksUpToDate>
  <CharactersWithSpaces>9363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max</cp:lastModifiedBy>
  <cp:revision>10</cp:revision>
  <dcterms:created xsi:type="dcterms:W3CDTF">2024-02-16T09:26:00Z</dcterms:created>
  <dcterms:modified xsi:type="dcterms:W3CDTF">2024-02-17T14:14:00Z</dcterms:modified>
</cp:coreProperties>
</file>