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BD" w:rsidRDefault="00494D0B" w:rsidP="00C270BD">
      <w:pPr>
        <w:spacing w:line="360" w:lineRule="auto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Цели и задачи на 2018-2019</w:t>
      </w:r>
      <w:r w:rsidR="00163B19">
        <w:rPr>
          <w:b/>
          <w:color w:val="0000FF"/>
          <w:sz w:val="40"/>
          <w:szCs w:val="40"/>
        </w:rPr>
        <w:t xml:space="preserve"> </w:t>
      </w:r>
      <w:r w:rsidR="00C270BD" w:rsidRPr="00BD10A2">
        <w:rPr>
          <w:b/>
          <w:color w:val="0000FF"/>
          <w:sz w:val="40"/>
          <w:szCs w:val="40"/>
        </w:rPr>
        <w:t>учебный год:</w:t>
      </w:r>
    </w:p>
    <w:p w:rsidR="00C270BD" w:rsidRPr="00BD10A2" w:rsidRDefault="00C270BD" w:rsidP="00C270BD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качество, эффективность, доступность, открытость и вариативность образовательных услуг.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модели учета индивидуального прогресса обучающегося и педагога.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играми, проектами, фестивалями, образовательными экспедициями, включающими детей в процессы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мыслекоммуникации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новой школе будущего.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среду, обеспечивающую сохранение здоровья участников образовательного процесса.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мотивации педагогических и управленческих кадров.</w:t>
      </w:r>
    </w:p>
    <w:p w:rsidR="00163B19" w:rsidRDefault="00163B19" w:rsidP="00163B19">
      <w:pPr>
        <w:jc w:val="center"/>
        <w:rPr>
          <w:b/>
          <w:bCs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A637D0" w:rsidRDefault="00A637D0" w:rsidP="00C270BD">
      <w:pPr>
        <w:ind w:left="360"/>
        <w:rPr>
          <w:sz w:val="28"/>
          <w:szCs w:val="28"/>
        </w:rPr>
      </w:pPr>
    </w:p>
    <w:p w:rsidR="00A637D0" w:rsidRDefault="00A637D0" w:rsidP="00C270BD">
      <w:pPr>
        <w:ind w:left="360"/>
        <w:rPr>
          <w:sz w:val="28"/>
          <w:szCs w:val="28"/>
        </w:rPr>
      </w:pPr>
    </w:p>
    <w:p w:rsidR="00A637D0" w:rsidRDefault="00A637D0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163B19" w:rsidRDefault="00163B19" w:rsidP="00C270BD">
      <w:pPr>
        <w:ind w:left="360"/>
        <w:rPr>
          <w:sz w:val="28"/>
          <w:szCs w:val="28"/>
        </w:rPr>
      </w:pPr>
    </w:p>
    <w:p w:rsidR="00C270BD" w:rsidRPr="00770A71" w:rsidRDefault="00C270BD" w:rsidP="00C270BD">
      <w:pPr>
        <w:ind w:left="360"/>
        <w:rPr>
          <w:color w:val="0000FF"/>
          <w:sz w:val="28"/>
          <w:szCs w:val="28"/>
        </w:rPr>
      </w:pPr>
      <w:r w:rsidRPr="00770A71">
        <w:rPr>
          <w:b/>
          <w:color w:val="0000FF"/>
          <w:sz w:val="28"/>
          <w:szCs w:val="28"/>
          <w:u w:val="single"/>
        </w:rPr>
        <w:lastRenderedPageBreak/>
        <w:t>Первая четверть</w:t>
      </w: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Pr="00770A71" w:rsidRDefault="00C270BD" w:rsidP="00C270BD">
      <w:pPr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 xml:space="preserve">                      Август</w:t>
      </w:r>
    </w:p>
    <w:p w:rsidR="00C270BD" w:rsidRDefault="00C270BD" w:rsidP="00C270BD">
      <w:pPr>
        <w:spacing w:line="360" w:lineRule="auto"/>
        <w:ind w:firstLine="708"/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Корректировка учебного плана.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Составление пояснительной записки к учебному плану.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Учет учащихся по классам.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личных дел вновь прибывших учащихся.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Уточнение кадрового состава школы, распределение учебной нагрузки.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Составление расписания учебных занятий, элективных курсов и кружковых занятий.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к августовскому педсовету.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распорядительной документации к началу нового учебного года.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Планирование методической работы и повышения квалификации педагогических работников, планирование работы МС.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документации для сдачи ОШ-1, РИК.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выпускников школы.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Организация участия учителей в предметных конференциях.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Уточнение списка должностных обязанностей, номенклатуры дел завуча, циклограммы на учебный год.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Состояние учебных кабинетов, паспортизация.</w:t>
      </w:r>
    </w:p>
    <w:p w:rsidR="00C270BD" w:rsidRDefault="00C270BD" w:rsidP="00C27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15.Совещание при завуче, совещание МС.</w:t>
      </w: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A637D0" w:rsidRDefault="00A637D0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Pr="00770A71" w:rsidRDefault="00C270BD" w:rsidP="00C270BD">
      <w:pPr>
        <w:tabs>
          <w:tab w:val="left" w:pos="561"/>
        </w:tabs>
        <w:rPr>
          <w:b/>
          <w:color w:val="FF0000"/>
          <w:sz w:val="28"/>
          <w:szCs w:val="28"/>
        </w:rPr>
      </w:pPr>
    </w:p>
    <w:p w:rsidR="00C270BD" w:rsidRPr="00770A71" w:rsidRDefault="00C270BD" w:rsidP="00C270BD">
      <w:pPr>
        <w:tabs>
          <w:tab w:val="left" w:pos="561"/>
        </w:tabs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lastRenderedPageBreak/>
        <w:t xml:space="preserve">                    Сентябрь </w:t>
      </w:r>
    </w:p>
    <w:p w:rsidR="00C270BD" w:rsidRDefault="00C270BD" w:rsidP="00C270BD">
      <w:pPr>
        <w:tabs>
          <w:tab w:val="left" w:pos="561"/>
        </w:tabs>
        <w:ind w:left="708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Проведение инструктажа педагогов по порядку ведения </w:t>
      </w:r>
      <w:proofErr w:type="gramStart"/>
      <w:r>
        <w:rPr>
          <w:sz w:val="28"/>
          <w:szCs w:val="28"/>
        </w:rPr>
        <w:t>школьной</w:t>
      </w:r>
      <w:proofErr w:type="gramEnd"/>
    </w:p>
    <w:p w:rsidR="00C270BD" w:rsidRDefault="00C270BD" w:rsidP="00C270BD">
      <w:p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документации.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Завершение комплектования элективных курсов и кружковых занятий</w:t>
      </w:r>
      <w:proofErr w:type="gramStart"/>
      <w:r>
        <w:rPr>
          <w:sz w:val="28"/>
          <w:szCs w:val="28"/>
        </w:rPr>
        <w:t>..</w:t>
      </w:r>
      <w:proofErr w:type="gramEnd"/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журнала факультативов и классных журналов (распределение страниц классных журналов).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графика лабораторных, практических и контрольных работ.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Корректировка учебных программ. Контроль календарно-тематического планирования, его соответствия </w:t>
      </w:r>
      <w:proofErr w:type="spellStart"/>
      <w:r>
        <w:rPr>
          <w:sz w:val="28"/>
          <w:szCs w:val="28"/>
        </w:rPr>
        <w:t>госстандартам</w:t>
      </w:r>
      <w:proofErr w:type="spellEnd"/>
      <w:r>
        <w:rPr>
          <w:sz w:val="28"/>
          <w:szCs w:val="28"/>
        </w:rPr>
        <w:t>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Организация индивидуального обучения.</w:t>
      </w:r>
    </w:p>
    <w:p w:rsidR="00C270BD" w:rsidRDefault="00C270BD" w:rsidP="00163B19">
      <w:pPr>
        <w:tabs>
          <w:tab w:val="left" w:pos="561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Корректировка расписания учебных занятий.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стендовой информации в учительской.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Посещение уроков молодых специалистов с целью оказания методической помощи.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Состояние работы по информатизации учебного процесса в рам</w:t>
      </w:r>
      <w:r w:rsidR="003B23B9">
        <w:rPr>
          <w:sz w:val="28"/>
          <w:szCs w:val="28"/>
        </w:rPr>
        <w:t xml:space="preserve">ках перехода на ФГОС в средней </w:t>
      </w:r>
      <w:r>
        <w:rPr>
          <w:sz w:val="28"/>
          <w:szCs w:val="28"/>
        </w:rPr>
        <w:t xml:space="preserve"> школе</w:t>
      </w:r>
      <w:r w:rsidR="00163B19">
        <w:rPr>
          <w:sz w:val="28"/>
          <w:szCs w:val="28"/>
        </w:rPr>
        <w:t xml:space="preserve"> 5,</w:t>
      </w:r>
      <w:r w:rsidR="003B23B9">
        <w:rPr>
          <w:sz w:val="28"/>
          <w:szCs w:val="28"/>
        </w:rPr>
        <w:t xml:space="preserve">6 </w:t>
      </w:r>
      <w:r w:rsidR="00163B19">
        <w:rPr>
          <w:sz w:val="28"/>
          <w:szCs w:val="28"/>
        </w:rPr>
        <w:t>,7</w:t>
      </w:r>
      <w:r w:rsidR="00E07B1B">
        <w:rPr>
          <w:sz w:val="28"/>
          <w:szCs w:val="28"/>
        </w:rPr>
        <w:t>,8</w:t>
      </w:r>
      <w:r w:rsidR="00163B19">
        <w:rPr>
          <w:sz w:val="28"/>
          <w:szCs w:val="28"/>
        </w:rPr>
        <w:t xml:space="preserve"> </w:t>
      </w:r>
      <w:r w:rsidR="003B23B9">
        <w:rPr>
          <w:sz w:val="28"/>
          <w:szCs w:val="28"/>
        </w:rPr>
        <w:t>классы</w:t>
      </w:r>
      <w:r>
        <w:rPr>
          <w:sz w:val="28"/>
          <w:szCs w:val="28"/>
        </w:rPr>
        <w:t>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 Составление графика административных работ на год.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 Проверка документации школьной библиотеки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Организация коррекционно-консультативного дежурства.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Совещание при завуче, совещание МС.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и утверждение тематических планов.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поурочных планов.</w:t>
      </w:r>
    </w:p>
    <w:p w:rsidR="00C270BD" w:rsidRPr="00BD10A2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Комплексная проверка охвата детей школьного возраста обучением в школе, в системе профессионального образования. Сбор данных о трудоустройстве детей.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Pr="00BD10A2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Pr="00770A71">
        <w:rPr>
          <w:b/>
          <w:color w:val="FF0000"/>
          <w:sz w:val="28"/>
          <w:szCs w:val="28"/>
        </w:rPr>
        <w:t>Октябрь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Классно-обобщающий контроль в 10 классе.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proofErr w:type="gramStart"/>
      <w:r>
        <w:rPr>
          <w:sz w:val="28"/>
          <w:szCs w:val="28"/>
        </w:rPr>
        <w:t>отстающими</w:t>
      </w:r>
      <w:proofErr w:type="gramEnd"/>
      <w:r>
        <w:rPr>
          <w:sz w:val="28"/>
          <w:szCs w:val="28"/>
        </w:rPr>
        <w:t>, предупреждение неуспеваемости.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 участия учащихся в школьном туре олимпиад.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журналов. Система опроса (накопление оценок, регулярность проверки знаний, соотношение текущих оценок и оценок за контрольные работы, отслеживание прохождения программ).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детьми, имеющими высокую мотивацию к учебно-познавательной деятельности.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дневников учащихся (правильность, аккуратность, полнота заполнения всех разделов).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системы наставничества.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Посещаемость занятий в выпускных классах.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Проверка прохождения государственных  программ и их практической части. 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дисциплины и посещаемости в 9-10 классах.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 окончания 1 четверти (последний день, выставление оценок, отчеты учителей).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12. Прием отчетов классных руководителей и учителей по итогам 1   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четверти.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13.Анализ учебной работы за 1 четверть.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14.СОУ – 1 четверть.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15.Подготовка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16.Совещание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пробных ЕГЭ, ГИА.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b/>
          <w:color w:val="0000FF"/>
          <w:sz w:val="28"/>
          <w:szCs w:val="28"/>
          <w:u w:val="single"/>
        </w:rPr>
      </w:pPr>
      <w:r w:rsidRPr="00770A71">
        <w:rPr>
          <w:color w:val="0000FF"/>
          <w:sz w:val="28"/>
          <w:szCs w:val="28"/>
        </w:rPr>
        <w:t xml:space="preserve">                      </w:t>
      </w:r>
      <w:r w:rsidRPr="00770A71">
        <w:rPr>
          <w:b/>
          <w:color w:val="0000FF"/>
          <w:sz w:val="28"/>
          <w:szCs w:val="28"/>
          <w:u w:val="single"/>
        </w:rPr>
        <w:t>Вторая четверть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770A71">
        <w:rPr>
          <w:b/>
          <w:color w:val="FF0000"/>
          <w:sz w:val="28"/>
          <w:szCs w:val="28"/>
        </w:rPr>
        <w:t>Ноябрь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Выявление слабоуспевающих, неуспевающих учащихся, окончивших 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     первую четверть с одной тройкой. 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Собеседование с учителями, имеющими </w:t>
      </w:r>
      <w:proofErr w:type="gramStart"/>
      <w:r>
        <w:rPr>
          <w:sz w:val="28"/>
          <w:szCs w:val="28"/>
        </w:rPr>
        <w:t>неуспевающих</w:t>
      </w:r>
      <w:proofErr w:type="gramEnd"/>
      <w:r>
        <w:rPr>
          <w:sz w:val="28"/>
          <w:szCs w:val="28"/>
        </w:rPr>
        <w:t xml:space="preserve"> по итогам первой четверти.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направлений работы по предупреждению неуспеваемости.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Классно-обобщающий контроль в 5 классе.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в выпускных классах.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состояния рабочих тетрадей.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по преемственности:  среднее звено.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знаний нормативных документов. Проверка выполнения решений педсовета.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Контроль условий, способствующих сохранению и укреплению здоровья учащихся (соблюдение санитарно-гигиенических условий обучения в спортивном зале, кабинетах информатики, химии, физики).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знаний нормативных документов по итоговой аттестации в форме ЕГЭ и ГИА.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состояния работы молодых и вновь прибывших специалистов.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13.</w:t>
      </w:r>
      <w:r w:rsidRPr="00B92A08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 xml:space="preserve">                     Декабрь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Проверка ЗУН учащихся на конец первого полугодия по предметам 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журналов, своевременности выставления в журнал оценок за письменные работы. Проверка записей в журнале о материале, пройденном на уроке. Составление справки.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пропущенных уроков за первое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5.Проверка состояния подготовки учащихся к ГИА, ЕГЭ.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6.СОУ 1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7. Проверка выполнения графика контрольных, практических, лабораторных работ. 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9. Прием отчетов классных руководителей, учителей по итогам первого полугодия.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10.Подготовка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11.Совещание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F0B58">
        <w:rPr>
          <w:sz w:val="28"/>
          <w:szCs w:val="28"/>
        </w:rPr>
        <w:t>Проверка дневников учащихся (правильность, аккуратность, полнота заполнения всех разделов).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13.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пробных ЕГЭ, ГИА.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14. Анализ учебной работы за 1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14. Подготовка к педсовету. (Итоги 1 полугодия)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0000FF"/>
          <w:sz w:val="28"/>
          <w:szCs w:val="28"/>
          <w:u w:val="single"/>
        </w:rPr>
      </w:pPr>
      <w:r w:rsidRPr="00770A71">
        <w:rPr>
          <w:color w:val="0000FF"/>
          <w:sz w:val="28"/>
          <w:szCs w:val="28"/>
        </w:rPr>
        <w:t xml:space="preserve">                     </w:t>
      </w:r>
      <w:r w:rsidRPr="00770A71">
        <w:rPr>
          <w:b/>
          <w:color w:val="0000FF"/>
          <w:sz w:val="28"/>
          <w:szCs w:val="28"/>
          <w:u w:val="single"/>
        </w:rPr>
        <w:t>Третья четверть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 xml:space="preserve">                     Январь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 w:rsidRPr="00F47F36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проведения и результатов итоговых работ за первое полугодие.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классных журналов (выполнение учебных программ по всем предметам за полугодие, объективность выставления четвертных и полугодовых оценок). Составление справки. Собеседование с учителями.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участия школы в районных мероприятиях.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 элективных курсов и кружковых занятий.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в 8-х и 10-х классах.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дозировки домашнего задания нормам.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родителями слабоуспевающих и неуспевающих учащихся.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работы учителей, имеющих неуспевающих по предмету.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 мер по ликвидации учебной перегрузки (анкетирование, справка).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применением ИКТ на уроках, повышение педагогического мастерства.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Организация внеурочной деятельности (индивидуальные консультации, элективные курсы в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13.Совещание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770A71">
        <w:rPr>
          <w:b/>
          <w:color w:val="FF0000"/>
          <w:sz w:val="28"/>
          <w:szCs w:val="28"/>
        </w:rPr>
        <w:t>Февраль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об экзаменах, составление расписания экзаменов </w:t>
      </w:r>
      <w:proofErr w:type="gramStart"/>
      <w:r>
        <w:rPr>
          <w:sz w:val="28"/>
          <w:szCs w:val="28"/>
        </w:rPr>
        <w:t>в</w:t>
      </w:r>
      <w:proofErr w:type="gramEnd"/>
    </w:p>
    <w:p w:rsidR="00C270BD" w:rsidRDefault="00C270BD" w:rsidP="00C270BD">
      <w:pPr>
        <w:tabs>
          <w:tab w:val="left" w:pos="748"/>
        </w:tabs>
        <w:spacing w:line="360" w:lineRule="auto"/>
        <w:ind w:left="1770"/>
        <w:rPr>
          <w:sz w:val="28"/>
          <w:szCs w:val="28"/>
        </w:rPr>
      </w:pPr>
      <w:r>
        <w:rPr>
          <w:sz w:val="28"/>
          <w:szCs w:val="28"/>
        </w:rPr>
        <w:t xml:space="preserve"> 9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пробный вариант)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отстающими учащимися и учащимися, имеющими одну тройку по итогам первого полугодия.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выпускниками начальной школы. Организация учебного процесса в 4 классе.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готовности учащихся 9 класса к обучению в старшей школе. КОК.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тетрадей (К/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Л/Р, П/Р).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дневников.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формирования коммуникативной компетенции в 4, 8, 10 классах.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дозировки домашнего обучения.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Проверка готовности учащихся 9 класса к старшей школе, выяснение образовательных намерений.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11.Совещание при завуче, совещание МС.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70A71">
        <w:rPr>
          <w:b/>
          <w:color w:val="FF0000"/>
          <w:sz w:val="28"/>
          <w:szCs w:val="28"/>
        </w:rPr>
        <w:t>Март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уголка по подготовке к экзаменам.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инструкцией по проведению экзаменов. План работы по подготовке к итоговой аттестации.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работы по сохранению и укреплению здоровья педагогов.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учебной работы за 3 четверть.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Прием отчетов классных руководителей и учителей по итогам учебной работы в третьей четверти.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Выполнение графика контрольных, практических, лабораторных работ.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повторения пройденного материала.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СОУ – 3 четверть.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классных журналов.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прохождения учебных программ.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Обмен опытом к педсовету. Посещение уроков.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по подготовке к ЕГЭ и ГИА.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14.Совещание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ab/>
        <w:t>15.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пробных ЕГЭ, ГИА.</w:t>
      </w:r>
    </w:p>
    <w:p w:rsidR="00C270BD" w:rsidRDefault="00C270BD" w:rsidP="00C270BD">
      <w:pPr>
        <w:tabs>
          <w:tab w:val="left" w:pos="15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16. Собрание с родителями будущих первоклассников.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lastRenderedPageBreak/>
        <w:t xml:space="preserve">                </w:t>
      </w:r>
      <w:r w:rsidRPr="00770A71">
        <w:rPr>
          <w:b/>
          <w:color w:val="0000FF"/>
          <w:sz w:val="28"/>
          <w:szCs w:val="28"/>
          <w:u w:val="single"/>
        </w:rPr>
        <w:t xml:space="preserve">    Четвертая четверть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70A71">
        <w:rPr>
          <w:b/>
          <w:color w:val="FF0000"/>
          <w:sz w:val="28"/>
          <w:szCs w:val="28"/>
        </w:rPr>
        <w:t>Апрель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ЗУН, прохождением учебных программ.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2.Тренировочные экзаменационные работы по русскому языку и математике в 9 и 11 классах.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3.Обсуждение практического экзаменационного материала.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4.Организация повторения по учебным предметам.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5.Оформление школьного стенда по подготовке к экзаменам для учащихся. Оформление стенда  по подготовке к экзаменам учителей.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6.Составление расписания экзаменов итоговой аттестации.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7.Утверждение списочного состава экзаменационных комиссий.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8.Составление графика консультаций и индивидуальных занятий по подготовке к экзаменам.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8.Составление таблицы экзаменационных предметов по выбору. Уточнение списков учащихся. Проведение анкет в 9 и 10 классах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9. Выявление учащихся, сдающих экзамены в щадящем режиме.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10.Проверка обеспеченности учебниками на следующий учебный год, формирование УМК.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11. 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 xml:space="preserve">12.Ознакомление с нормативно-правовой базой итоговой государственной аттестации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>, учащихся и родителей.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13.Совещание при завуче, совещание МС.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  <w:r w:rsidRPr="00770A71">
        <w:rPr>
          <w:color w:val="FF0000"/>
          <w:sz w:val="28"/>
          <w:szCs w:val="28"/>
        </w:rPr>
        <w:lastRenderedPageBreak/>
        <w:t xml:space="preserve">                    </w:t>
      </w:r>
      <w:r w:rsidRPr="00770A71">
        <w:rPr>
          <w:b/>
          <w:color w:val="FF0000"/>
          <w:sz w:val="28"/>
          <w:szCs w:val="28"/>
        </w:rPr>
        <w:t>Май</w:t>
      </w: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ind w:left="1769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Анализ итогового контроля ЗУН и ВШК за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Корректировка расписания экзаменов, консультаций. Распределение кабинетов на время проведения экзаменационной сессии. Проверка готовности кабинетов к проведению экзаменов.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Утверждение расписания экзаменов, консультаций, экзаменационных комиссий.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Оформление административной папки к экзаменам и классных экзаменационных тетрадей.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Проверка подготовки к экзаменам (практические материалы к экзаменационным билетам, школьно-письменные принадлежности).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Родительские собрания по вопросам итоговой аттестации учащихся 9 и 11 классов.</w:t>
      </w:r>
    </w:p>
    <w:p w:rsidR="00C270BD" w:rsidRDefault="00ED6C1F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Анализ учебной работы за 2018-2019</w:t>
      </w:r>
      <w:r w:rsidR="00C270BD">
        <w:rPr>
          <w:sz w:val="28"/>
          <w:szCs w:val="28"/>
        </w:rPr>
        <w:t xml:space="preserve"> учебный год</w:t>
      </w:r>
      <w:proofErr w:type="gramStart"/>
      <w:r w:rsidR="00C270BD">
        <w:rPr>
          <w:sz w:val="28"/>
          <w:szCs w:val="28"/>
        </w:rPr>
        <w:t>..</w:t>
      </w:r>
      <w:proofErr w:type="gramEnd"/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Прием отчетов классных руководителей и учителей по итогам учебного года.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выполнения учебных программ. Объективность выставления годовых оценок.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Подготовка к педсовету о допуске учащихся 9 и 11 классов к итоговой аттестации.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Расстановка кадров на следующий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Составление учебного плана на следующий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Анализ участия школы в районных мероприятиях.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Анализ тестирования в 9 и 11 классах.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Состояние психологической готовности выпускников к итоговой аттестации. Определение уровня тревожности.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журналов.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личных дел учащихся.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19.Совещание при завуче, совещание МС.</w:t>
      </w:r>
    </w:p>
    <w:p w:rsidR="00C270BD" w:rsidRDefault="00C270BD" w:rsidP="00C270BD">
      <w:pPr>
        <w:tabs>
          <w:tab w:val="left" w:pos="748"/>
        </w:tabs>
        <w:ind w:left="1410"/>
        <w:rPr>
          <w:sz w:val="28"/>
          <w:szCs w:val="28"/>
        </w:rPr>
      </w:pPr>
      <w:r>
        <w:rPr>
          <w:sz w:val="28"/>
          <w:szCs w:val="28"/>
        </w:rPr>
        <w:t>20.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пробных ЕГЭ, ГИА.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70A71">
        <w:rPr>
          <w:b/>
          <w:color w:val="FF0000"/>
          <w:sz w:val="28"/>
          <w:szCs w:val="28"/>
        </w:rPr>
        <w:t xml:space="preserve">Июнь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итоговой аттестации в 9 и 11 классах.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экзаменационных документов. Подведение итогов экзаменационной сессии.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оформлением аттестатов выпускников 9, 11 классов.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Итоговая проверка классных журналов, журналов индивидуальных занятий, надомного обучения перед сдачей их в канцелярию.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Подготовка к итоговому педсовету по итогам экзаменов и выпуска учащихся.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Составление плана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на следующий учебный  год.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Составление плана работы на следующий учебный год.</w:t>
      </w:r>
    </w:p>
    <w:p w:rsidR="00C270BD" w:rsidRPr="00050445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Составление аналитического отчета в Управление образования.</w:t>
      </w:r>
    </w:p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0A5518">
      <w:pPr>
        <w:rPr>
          <w:b/>
          <w:color w:val="FF0000"/>
          <w:sz w:val="72"/>
        </w:rPr>
      </w:pPr>
      <w:r>
        <w:rPr>
          <w:sz w:val="72"/>
        </w:rPr>
        <w:t xml:space="preserve">                  </w:t>
      </w:r>
      <w:r w:rsidRPr="00CA08CA">
        <w:rPr>
          <w:b/>
          <w:sz w:val="72"/>
        </w:rPr>
        <w:t xml:space="preserve"> </w:t>
      </w:r>
      <w:r w:rsidRPr="00CA08CA">
        <w:rPr>
          <w:b/>
          <w:color w:val="FF0000"/>
          <w:sz w:val="72"/>
        </w:rPr>
        <w:t>План работы</w:t>
      </w:r>
    </w:p>
    <w:p w:rsidR="000A5518" w:rsidRPr="000A5518" w:rsidRDefault="000A5518" w:rsidP="000A5518">
      <w:pPr>
        <w:rPr>
          <w:sz w:val="72"/>
        </w:rPr>
      </w:pPr>
    </w:p>
    <w:p w:rsidR="00C270BD" w:rsidRPr="00CA08CA" w:rsidRDefault="00C270BD" w:rsidP="00C270BD">
      <w:pPr>
        <w:spacing w:line="360" w:lineRule="auto"/>
        <w:rPr>
          <w:b/>
          <w:color w:val="0000FF"/>
          <w:sz w:val="48"/>
        </w:rPr>
      </w:pPr>
      <w:r>
        <w:rPr>
          <w:color w:val="0000FF"/>
          <w:sz w:val="48"/>
        </w:rPr>
        <w:t xml:space="preserve">                 </w:t>
      </w:r>
      <w:r w:rsidR="000A5518">
        <w:rPr>
          <w:color w:val="0000FF"/>
          <w:sz w:val="48"/>
        </w:rPr>
        <w:t xml:space="preserve">   </w:t>
      </w:r>
      <w:r w:rsidRPr="00CA08CA">
        <w:rPr>
          <w:b/>
          <w:color w:val="0000FF"/>
          <w:sz w:val="48"/>
        </w:rPr>
        <w:t>заместителя директора по У</w:t>
      </w:r>
      <w:r>
        <w:rPr>
          <w:b/>
          <w:color w:val="0000FF"/>
          <w:sz w:val="48"/>
        </w:rPr>
        <w:t>В</w:t>
      </w:r>
      <w:bookmarkStart w:id="0" w:name="_GoBack"/>
      <w:bookmarkEnd w:id="0"/>
      <w:r w:rsidRPr="00CA08CA">
        <w:rPr>
          <w:b/>
          <w:color w:val="0000FF"/>
          <w:sz w:val="48"/>
        </w:rPr>
        <w:t>Р</w:t>
      </w:r>
    </w:p>
    <w:p w:rsidR="00C270BD" w:rsidRPr="00CA08CA" w:rsidRDefault="00C270BD" w:rsidP="00C270BD">
      <w:pPr>
        <w:spacing w:line="360" w:lineRule="auto"/>
        <w:rPr>
          <w:b/>
          <w:color w:val="0000FF"/>
          <w:sz w:val="48"/>
        </w:rPr>
      </w:pPr>
      <w:r>
        <w:rPr>
          <w:b/>
          <w:color w:val="0000FF"/>
          <w:sz w:val="48"/>
        </w:rPr>
        <w:t xml:space="preserve">                  </w:t>
      </w:r>
      <w:r w:rsidR="00CD181B">
        <w:rPr>
          <w:b/>
          <w:color w:val="0000FF"/>
          <w:sz w:val="48"/>
        </w:rPr>
        <w:t xml:space="preserve"> </w:t>
      </w:r>
      <w:r w:rsidR="00A637D0">
        <w:rPr>
          <w:b/>
          <w:color w:val="0000FF"/>
          <w:sz w:val="48"/>
        </w:rPr>
        <w:t>МК</w:t>
      </w:r>
      <w:r w:rsidRPr="00CA08CA">
        <w:rPr>
          <w:b/>
          <w:color w:val="0000FF"/>
          <w:sz w:val="48"/>
        </w:rPr>
        <w:t>ОУ «Аверьяновская СОШ»</w:t>
      </w:r>
    </w:p>
    <w:p w:rsidR="00C270BD" w:rsidRPr="00CA08CA" w:rsidRDefault="00C270BD" w:rsidP="00C270BD">
      <w:pPr>
        <w:spacing w:line="360" w:lineRule="auto"/>
        <w:rPr>
          <w:b/>
          <w:color w:val="0000FF"/>
          <w:sz w:val="48"/>
        </w:rPr>
      </w:pPr>
      <w:r w:rsidRPr="00CA08CA">
        <w:rPr>
          <w:b/>
          <w:color w:val="0000FF"/>
          <w:sz w:val="48"/>
        </w:rPr>
        <w:t xml:space="preserve">               </w:t>
      </w:r>
      <w:r>
        <w:rPr>
          <w:b/>
          <w:color w:val="0000FF"/>
          <w:sz w:val="48"/>
        </w:rPr>
        <w:t xml:space="preserve">  </w:t>
      </w:r>
      <w:r w:rsidR="00CD181B">
        <w:rPr>
          <w:b/>
          <w:color w:val="0000FF"/>
          <w:sz w:val="48"/>
        </w:rPr>
        <w:t xml:space="preserve">         </w:t>
      </w:r>
      <w:r>
        <w:rPr>
          <w:b/>
          <w:color w:val="0000FF"/>
          <w:sz w:val="48"/>
        </w:rPr>
        <w:t xml:space="preserve"> </w:t>
      </w:r>
      <w:r w:rsidRPr="00CA08CA">
        <w:rPr>
          <w:b/>
          <w:color w:val="0000FF"/>
          <w:sz w:val="48"/>
        </w:rPr>
        <w:t>Кизлярского района РД</w:t>
      </w:r>
    </w:p>
    <w:p w:rsidR="00C270BD" w:rsidRPr="00CA08CA" w:rsidRDefault="00C270BD" w:rsidP="00C270BD">
      <w:pPr>
        <w:spacing w:line="360" w:lineRule="auto"/>
        <w:rPr>
          <w:b/>
          <w:color w:val="0000FF"/>
          <w:sz w:val="48"/>
        </w:rPr>
      </w:pPr>
      <w:r w:rsidRPr="00CA08CA">
        <w:rPr>
          <w:b/>
          <w:color w:val="0000FF"/>
          <w:sz w:val="48"/>
        </w:rPr>
        <w:t xml:space="preserve">        </w:t>
      </w:r>
      <w:r w:rsidR="000A5518">
        <w:rPr>
          <w:b/>
          <w:color w:val="0000FF"/>
          <w:sz w:val="48"/>
        </w:rPr>
        <w:t xml:space="preserve">                   </w:t>
      </w:r>
      <w:r w:rsidR="00CD181B">
        <w:rPr>
          <w:b/>
          <w:color w:val="0000FF"/>
          <w:sz w:val="48"/>
        </w:rPr>
        <w:t xml:space="preserve">         </w:t>
      </w:r>
      <w:r w:rsidR="003B23B9">
        <w:rPr>
          <w:b/>
          <w:color w:val="0000FF"/>
          <w:sz w:val="48"/>
        </w:rPr>
        <w:t xml:space="preserve"> </w:t>
      </w:r>
      <w:proofErr w:type="spellStart"/>
      <w:r w:rsidR="003B23B9">
        <w:rPr>
          <w:b/>
          <w:color w:val="0000FF"/>
          <w:sz w:val="48"/>
        </w:rPr>
        <w:t>Вагабовой</w:t>
      </w:r>
      <w:proofErr w:type="spellEnd"/>
      <w:r w:rsidR="003B23B9">
        <w:rPr>
          <w:b/>
          <w:color w:val="0000FF"/>
          <w:sz w:val="48"/>
        </w:rPr>
        <w:t xml:space="preserve"> С.О.</w:t>
      </w:r>
      <w:r w:rsidR="000A5518">
        <w:rPr>
          <w:b/>
          <w:color w:val="0000FF"/>
          <w:sz w:val="48"/>
        </w:rPr>
        <w:t xml:space="preserve">                    </w:t>
      </w:r>
    </w:p>
    <w:p w:rsidR="00C270BD" w:rsidRDefault="000A5518" w:rsidP="00CD181B">
      <w:pPr>
        <w:spacing w:line="360" w:lineRule="auto"/>
        <w:jc w:val="center"/>
        <w:rPr>
          <w:sz w:val="48"/>
        </w:rPr>
      </w:pPr>
      <w:r w:rsidRPr="000A5518">
        <w:rPr>
          <w:noProof/>
          <w:sz w:val="48"/>
        </w:rPr>
        <w:drawing>
          <wp:inline distT="0" distB="0" distL="0" distR="0">
            <wp:extent cx="5038560" cy="3238500"/>
            <wp:effectExtent l="19050" t="0" r="0" b="0"/>
            <wp:docPr id="4" name="Рисунок 2" descr="https://im0-tub-ru.yandex.net/i?id=5843efc7db6342bace290b2a50c8b60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843efc7db6342bace290b2a50c8b60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6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BD" w:rsidRDefault="00C270BD" w:rsidP="00C270BD">
      <w:pPr>
        <w:spacing w:line="360" w:lineRule="auto"/>
        <w:rPr>
          <w:sz w:val="48"/>
        </w:rPr>
      </w:pPr>
      <w:r>
        <w:rPr>
          <w:sz w:val="48"/>
        </w:rPr>
        <w:t xml:space="preserve">                            </w:t>
      </w:r>
    </w:p>
    <w:p w:rsidR="00CD181B" w:rsidRDefault="00C270BD" w:rsidP="00C270BD">
      <w:pPr>
        <w:spacing w:line="360" w:lineRule="auto"/>
      </w:pPr>
      <w:r>
        <w:rPr>
          <w:sz w:val="48"/>
        </w:rPr>
        <w:t xml:space="preserve">                           </w:t>
      </w:r>
      <w:r w:rsidR="006204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D181B" w:rsidRDefault="00CD181B" w:rsidP="00C270BD">
      <w:pPr>
        <w:spacing w:line="360" w:lineRule="auto"/>
      </w:pPr>
    </w:p>
    <w:p w:rsidR="00C270BD" w:rsidRDefault="00CD181B" w:rsidP="00C270BD">
      <w:pPr>
        <w:spacing w:line="360" w:lineRule="auto"/>
        <w:rPr>
          <w:sz w:val="48"/>
        </w:rPr>
      </w:pPr>
      <w:r>
        <w:t xml:space="preserve">                                                       </w:t>
      </w:r>
      <w:r w:rsidR="00C270BD">
        <w:rPr>
          <w:sz w:val="48"/>
        </w:rPr>
        <w:t xml:space="preserve">  </w:t>
      </w:r>
      <w:r w:rsidR="00ED6C1F">
        <w:rPr>
          <w:b/>
          <w:color w:val="FF0000"/>
          <w:sz w:val="48"/>
        </w:rPr>
        <w:t>2018-2019</w:t>
      </w:r>
      <w:r w:rsidR="000A5518" w:rsidRPr="00CA08CA">
        <w:rPr>
          <w:b/>
          <w:color w:val="FF0000"/>
          <w:sz w:val="48"/>
        </w:rPr>
        <w:t>уч</w:t>
      </w:r>
      <w:proofErr w:type="gramStart"/>
      <w:r w:rsidR="000A5518" w:rsidRPr="00CA08CA">
        <w:rPr>
          <w:b/>
          <w:color w:val="FF0000"/>
          <w:sz w:val="48"/>
        </w:rPr>
        <w:t>.г</w:t>
      </w:r>
      <w:proofErr w:type="gramEnd"/>
      <w:r w:rsidR="000A5518" w:rsidRPr="00CA08CA">
        <w:rPr>
          <w:b/>
          <w:color w:val="FF0000"/>
          <w:sz w:val="48"/>
        </w:rPr>
        <w:t>од</w:t>
      </w:r>
    </w:p>
    <w:p w:rsidR="00C270BD" w:rsidRDefault="00C270BD" w:rsidP="00C270BD">
      <w:pPr>
        <w:spacing w:line="360" w:lineRule="auto"/>
        <w:rPr>
          <w:sz w:val="48"/>
        </w:rPr>
      </w:pPr>
    </w:p>
    <w:p w:rsidR="00C270BD" w:rsidRDefault="00C270BD" w:rsidP="00C270BD">
      <w:pPr>
        <w:spacing w:line="360" w:lineRule="auto"/>
        <w:rPr>
          <w:sz w:val="48"/>
        </w:rPr>
      </w:pPr>
    </w:p>
    <w:p w:rsidR="00C270BD" w:rsidRDefault="00C270BD" w:rsidP="00C270BD">
      <w:pPr>
        <w:spacing w:line="360" w:lineRule="auto"/>
        <w:rPr>
          <w:sz w:val="48"/>
        </w:rPr>
      </w:pPr>
    </w:p>
    <w:p w:rsidR="00C270BD" w:rsidRPr="00CA08CA" w:rsidRDefault="00C270BD" w:rsidP="00C270BD">
      <w:pPr>
        <w:spacing w:line="360" w:lineRule="auto"/>
        <w:rPr>
          <w:b/>
          <w:color w:val="FF0000"/>
          <w:sz w:val="48"/>
        </w:rPr>
      </w:pPr>
      <w:r>
        <w:rPr>
          <w:sz w:val="48"/>
        </w:rPr>
        <w:t xml:space="preserve">                             </w:t>
      </w:r>
    </w:p>
    <w:p w:rsidR="00C270BD" w:rsidRDefault="00C270BD" w:rsidP="00C270BD"/>
    <w:p w:rsidR="007825CD" w:rsidRDefault="00ED6C1F"/>
    <w:sectPr w:rsidR="007825CD" w:rsidSect="00845669">
      <w:pgSz w:w="11906" w:h="16838"/>
      <w:pgMar w:top="1134" w:right="850" w:bottom="719" w:left="5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432"/>
    <w:multiLevelType w:val="hybridMultilevel"/>
    <w:tmpl w:val="DD045FAE"/>
    <w:lvl w:ilvl="0" w:tplc="ACA0E8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72A0626"/>
    <w:multiLevelType w:val="hybridMultilevel"/>
    <w:tmpl w:val="0EFE9B58"/>
    <w:lvl w:ilvl="0" w:tplc="C04E20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1B638A9"/>
    <w:multiLevelType w:val="hybridMultilevel"/>
    <w:tmpl w:val="B5EA5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316E7"/>
    <w:multiLevelType w:val="hybridMultilevel"/>
    <w:tmpl w:val="CE622274"/>
    <w:lvl w:ilvl="0" w:tplc="A38A53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D3E5DFE"/>
    <w:multiLevelType w:val="hybridMultilevel"/>
    <w:tmpl w:val="CB424DDE"/>
    <w:lvl w:ilvl="0" w:tplc="0B7264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2DF54FE6"/>
    <w:multiLevelType w:val="hybridMultilevel"/>
    <w:tmpl w:val="F16C6932"/>
    <w:lvl w:ilvl="0" w:tplc="4CBE80F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4B280B47"/>
    <w:multiLevelType w:val="hybridMultilevel"/>
    <w:tmpl w:val="8CD8E322"/>
    <w:lvl w:ilvl="0" w:tplc="A36E5D1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4F675578"/>
    <w:multiLevelType w:val="hybridMultilevel"/>
    <w:tmpl w:val="94F023FE"/>
    <w:lvl w:ilvl="0" w:tplc="CE32FE5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52DE5AA5"/>
    <w:multiLevelType w:val="hybridMultilevel"/>
    <w:tmpl w:val="FBDCC314"/>
    <w:lvl w:ilvl="0" w:tplc="4198DD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65A2379E"/>
    <w:multiLevelType w:val="hybridMultilevel"/>
    <w:tmpl w:val="DB087FD8"/>
    <w:lvl w:ilvl="0" w:tplc="737CFFB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71FFC"/>
    <w:multiLevelType w:val="hybridMultilevel"/>
    <w:tmpl w:val="6C9049D2"/>
    <w:lvl w:ilvl="0" w:tplc="69AECFB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EA"/>
    <w:rsid w:val="0000672B"/>
    <w:rsid w:val="000A5518"/>
    <w:rsid w:val="000F628D"/>
    <w:rsid w:val="00163B19"/>
    <w:rsid w:val="0027179D"/>
    <w:rsid w:val="002B7C0B"/>
    <w:rsid w:val="003B23B9"/>
    <w:rsid w:val="003B75FD"/>
    <w:rsid w:val="00454C87"/>
    <w:rsid w:val="00494D0B"/>
    <w:rsid w:val="0062042D"/>
    <w:rsid w:val="007600EA"/>
    <w:rsid w:val="008671C4"/>
    <w:rsid w:val="008818A9"/>
    <w:rsid w:val="00A637D0"/>
    <w:rsid w:val="00BB3080"/>
    <w:rsid w:val="00C270BD"/>
    <w:rsid w:val="00CD181B"/>
    <w:rsid w:val="00E07B1B"/>
    <w:rsid w:val="00ED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max11</dc:creator>
  <cp:keywords/>
  <dc:description/>
  <cp:lastModifiedBy>max</cp:lastModifiedBy>
  <cp:revision>13</cp:revision>
  <dcterms:created xsi:type="dcterms:W3CDTF">2014-11-06T06:05:00Z</dcterms:created>
  <dcterms:modified xsi:type="dcterms:W3CDTF">2018-10-17T06:28:00Z</dcterms:modified>
</cp:coreProperties>
</file>