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016" w:rsidRPr="00E44016" w:rsidRDefault="00E44016" w:rsidP="00E44016">
      <w:pPr>
        <w:pStyle w:val="a3"/>
        <w:spacing w:before="0" w:beforeAutospacing="0" w:after="0" w:afterAutospacing="0"/>
        <w:ind w:right="64"/>
        <w:jc w:val="center"/>
        <w:rPr>
          <w:b/>
          <w:color w:val="FF0000"/>
          <w:shd w:val="clear" w:color="auto" w:fill="FFFFFF"/>
        </w:rPr>
      </w:pPr>
      <w:r w:rsidRPr="00E44016">
        <w:rPr>
          <w:b/>
          <w:color w:val="FF0000"/>
          <w:shd w:val="clear" w:color="auto" w:fill="FFFFFF"/>
        </w:rPr>
        <w:t xml:space="preserve">Отчет о проведении </w:t>
      </w:r>
      <w:proofErr w:type="gramStart"/>
      <w:r w:rsidRPr="00E44016">
        <w:rPr>
          <w:b/>
          <w:color w:val="FF0000"/>
          <w:shd w:val="clear" w:color="auto" w:fill="FFFFFF"/>
        </w:rPr>
        <w:t>родительского</w:t>
      </w:r>
      <w:proofErr w:type="gramEnd"/>
    </w:p>
    <w:p w:rsidR="00E44016" w:rsidRDefault="00E44016" w:rsidP="00E44016">
      <w:pPr>
        <w:pStyle w:val="a3"/>
        <w:spacing w:before="0" w:beforeAutospacing="0" w:after="0" w:afterAutospacing="0"/>
        <w:ind w:right="64"/>
        <w:jc w:val="center"/>
        <w:rPr>
          <w:color w:val="111111"/>
          <w:shd w:val="clear" w:color="auto" w:fill="FFFFFF"/>
        </w:rPr>
      </w:pPr>
      <w:r w:rsidRPr="00E44016">
        <w:rPr>
          <w:b/>
          <w:color w:val="FF0000"/>
          <w:shd w:val="clear" w:color="auto" w:fill="FFFFFF"/>
        </w:rPr>
        <w:t>собрания на тему «Цифровое телевидение»</w:t>
      </w:r>
    </w:p>
    <w:p w:rsidR="00E44016" w:rsidRDefault="00E44016" w:rsidP="00BC43FB">
      <w:pPr>
        <w:pStyle w:val="a3"/>
        <w:spacing w:before="0" w:beforeAutospacing="0" w:after="0" w:afterAutospacing="0"/>
        <w:ind w:right="64"/>
        <w:rPr>
          <w:color w:val="111111"/>
          <w:shd w:val="clear" w:color="auto" w:fill="FFFFFF"/>
        </w:rPr>
      </w:pPr>
    </w:p>
    <w:p w:rsidR="00BC43FB" w:rsidRPr="006205CB" w:rsidRDefault="006205CB" w:rsidP="00BC43FB">
      <w:pPr>
        <w:pStyle w:val="a3"/>
        <w:spacing w:before="0" w:beforeAutospacing="0" w:after="0" w:afterAutospacing="0"/>
        <w:ind w:right="64"/>
        <w:rPr>
          <w:color w:val="4A4A4A"/>
        </w:rPr>
      </w:pPr>
      <w:r>
        <w:rPr>
          <w:color w:val="111111"/>
          <w:shd w:val="clear" w:color="auto" w:fill="FFFFFF"/>
        </w:rPr>
        <w:t xml:space="preserve">В связи с тем, что </w:t>
      </w:r>
      <w:r w:rsidR="00BC43FB" w:rsidRPr="00BC43FB">
        <w:rPr>
          <w:color w:val="111111"/>
          <w:shd w:val="clear" w:color="auto" w:fill="FFFFFF"/>
        </w:rPr>
        <w:t xml:space="preserve"> </w:t>
      </w:r>
      <w:r w:rsidR="00166FC9">
        <w:rPr>
          <w:color w:val="111111"/>
          <w:shd w:val="clear" w:color="auto" w:fill="FFFFFF"/>
        </w:rPr>
        <w:t xml:space="preserve">в </w:t>
      </w:r>
      <w:r w:rsidR="00BC43FB" w:rsidRPr="00BC43FB">
        <w:rPr>
          <w:color w:val="111111"/>
          <w:shd w:val="clear" w:color="auto" w:fill="FFFFFF"/>
        </w:rPr>
        <w:t>республике</w:t>
      </w:r>
      <w:r>
        <w:rPr>
          <w:color w:val="111111"/>
          <w:shd w:val="clear" w:color="auto" w:fill="FFFFFF"/>
        </w:rPr>
        <w:t xml:space="preserve"> Дагестан</w:t>
      </w:r>
      <w:r w:rsidR="00BC43FB" w:rsidRPr="00BC43FB">
        <w:rPr>
          <w:color w:val="111111"/>
          <w:shd w:val="clear" w:color="auto" w:fill="FFFFFF"/>
        </w:rPr>
        <w:t xml:space="preserve"> с 14 октября 2019 года буде</w:t>
      </w:r>
      <w:r>
        <w:rPr>
          <w:color w:val="111111"/>
          <w:shd w:val="clear" w:color="auto" w:fill="FFFFFF"/>
        </w:rPr>
        <w:t xml:space="preserve">т отключено аналоговое вещание, </w:t>
      </w:r>
      <w:proofErr w:type="spellStart"/>
      <w:r>
        <w:rPr>
          <w:color w:val="111111"/>
          <w:shd w:val="clear" w:color="auto" w:fill="FFFFFF"/>
        </w:rPr>
        <w:t>М</w:t>
      </w:r>
      <w:r w:rsidR="00BC43FB" w:rsidRPr="00BC43FB">
        <w:rPr>
          <w:color w:val="111111"/>
          <w:shd w:val="clear" w:color="auto" w:fill="FFFFFF"/>
        </w:rPr>
        <w:t>инкомсвязи</w:t>
      </w:r>
      <w:proofErr w:type="spellEnd"/>
      <w:r w:rsidR="00BC43FB" w:rsidRPr="00BC43FB">
        <w:rPr>
          <w:color w:val="111111"/>
          <w:shd w:val="clear" w:color="auto" w:fill="FFFFFF"/>
        </w:rPr>
        <w:t xml:space="preserve"> республики запустило горячую телефонную линию для консультирования населения и возможности вызвать волонтера, который поможет установить оборудование.</w:t>
      </w:r>
      <w:r>
        <w:rPr>
          <w:color w:val="4A4A4A"/>
        </w:rPr>
        <w:t xml:space="preserve"> </w:t>
      </w:r>
      <w:r w:rsidR="00B02CE6" w:rsidRPr="00154E61">
        <w:t>В преддверии этих событий</w:t>
      </w:r>
      <w:r w:rsidR="00B02CE6">
        <w:rPr>
          <w:color w:val="4A4A4A"/>
        </w:rPr>
        <w:t xml:space="preserve"> </w:t>
      </w:r>
      <w:r>
        <w:rPr>
          <w:color w:val="4A4A4A"/>
        </w:rPr>
        <w:t xml:space="preserve"> </w:t>
      </w:r>
      <w:r w:rsidR="00BC43FB">
        <w:rPr>
          <w:b/>
          <w:bCs/>
          <w:color w:val="111111"/>
          <w:shd w:val="clear" w:color="auto" w:fill="FFFFFF"/>
        </w:rPr>
        <w:t>9</w:t>
      </w:r>
      <w:r w:rsidR="00BC43FB" w:rsidRPr="00BC43FB">
        <w:rPr>
          <w:b/>
          <w:bCs/>
          <w:color w:val="111111"/>
          <w:shd w:val="clear" w:color="auto" w:fill="FFFFFF"/>
        </w:rPr>
        <w:t xml:space="preserve"> сентября </w:t>
      </w:r>
      <w:r w:rsidR="00BC43FB" w:rsidRPr="00BC43FB">
        <w:rPr>
          <w:color w:val="111111"/>
          <w:shd w:val="clear" w:color="auto" w:fill="FFFFFF"/>
        </w:rPr>
        <w:t xml:space="preserve">в </w:t>
      </w:r>
      <w:r w:rsidR="00BC43FB">
        <w:rPr>
          <w:color w:val="111111"/>
          <w:shd w:val="clear" w:color="auto" w:fill="FFFFFF"/>
        </w:rPr>
        <w:t>МКОУ «Аверьяновская СОШ»</w:t>
      </w:r>
      <w:r w:rsidR="00BC43FB" w:rsidRPr="00BC43FB">
        <w:rPr>
          <w:color w:val="111111"/>
          <w:shd w:val="clear" w:color="auto" w:fill="FFFFFF"/>
        </w:rPr>
        <w:t xml:space="preserve"> провели разъяснительную </w:t>
      </w:r>
      <w:r w:rsidR="00BC43FB">
        <w:rPr>
          <w:color w:val="111111"/>
          <w:shd w:val="clear" w:color="auto" w:fill="FFFFFF"/>
        </w:rPr>
        <w:t xml:space="preserve">работу среди родителей учащихся и </w:t>
      </w:r>
      <w:r w:rsidR="00BC43FB" w:rsidRPr="00BC43FB">
        <w:rPr>
          <w:color w:val="111111"/>
          <w:shd w:val="clear" w:color="auto" w:fill="FFFFFF"/>
        </w:rPr>
        <w:t xml:space="preserve"> педагогических работников</w:t>
      </w:r>
      <w:r w:rsidR="00BC43FB">
        <w:rPr>
          <w:color w:val="111111"/>
          <w:shd w:val="clear" w:color="auto" w:fill="FFFFFF"/>
        </w:rPr>
        <w:t>.</w:t>
      </w:r>
      <w:r w:rsidR="00BC43FB" w:rsidRPr="00BC43FB">
        <w:rPr>
          <w:color w:val="111111"/>
          <w:shd w:val="clear" w:color="auto" w:fill="FFFFFF"/>
        </w:rPr>
        <w:t xml:space="preserve"> </w:t>
      </w:r>
    </w:p>
    <w:p w:rsidR="00BC43FB" w:rsidRPr="00BC43FB" w:rsidRDefault="00BC43FB" w:rsidP="00BC43FB">
      <w:pPr>
        <w:pStyle w:val="a3"/>
        <w:spacing w:before="0" w:beforeAutospacing="0" w:after="0" w:afterAutospacing="0"/>
        <w:ind w:right="64"/>
        <w:rPr>
          <w:color w:val="4A4A4A"/>
        </w:rPr>
      </w:pPr>
      <w:r>
        <w:rPr>
          <w:color w:val="111111"/>
          <w:shd w:val="clear" w:color="auto" w:fill="FFFFFF"/>
        </w:rPr>
        <w:t xml:space="preserve">   </w:t>
      </w:r>
      <w:r w:rsidRPr="00BC43FB">
        <w:rPr>
          <w:color w:val="111111"/>
          <w:shd w:val="clear" w:color="auto" w:fill="FFFFFF"/>
        </w:rPr>
        <w:t xml:space="preserve">Заместитель директора по УВР </w:t>
      </w:r>
      <w:r>
        <w:rPr>
          <w:color w:val="111111"/>
          <w:shd w:val="clear" w:color="auto" w:fill="FFFFFF"/>
        </w:rPr>
        <w:t xml:space="preserve">Аюбова Рабият </w:t>
      </w:r>
      <w:proofErr w:type="spellStart"/>
      <w:r>
        <w:rPr>
          <w:color w:val="111111"/>
          <w:shd w:val="clear" w:color="auto" w:fill="FFFFFF"/>
        </w:rPr>
        <w:t>Садыковна</w:t>
      </w:r>
      <w:proofErr w:type="spellEnd"/>
      <w:r w:rsidRPr="00BC43FB">
        <w:rPr>
          <w:color w:val="111111"/>
          <w:shd w:val="clear" w:color="auto" w:fill="FFFFFF"/>
        </w:rPr>
        <w:t xml:space="preserve"> рассказала о том, что </w:t>
      </w:r>
      <w:proofErr w:type="gramStart"/>
      <w:r w:rsidRPr="00BC43FB">
        <w:rPr>
          <w:color w:val="111111"/>
          <w:shd w:val="clear" w:color="auto" w:fill="FFFFFF"/>
        </w:rPr>
        <w:t>привычное нам</w:t>
      </w:r>
      <w:proofErr w:type="gramEnd"/>
      <w:r w:rsidRPr="00BC43FB">
        <w:rPr>
          <w:color w:val="111111"/>
          <w:shd w:val="clear" w:color="auto" w:fill="FFFFFF"/>
        </w:rPr>
        <w:t xml:space="preserve"> всем телевидение называется аналоговым, основным недостатком которого является неустойчивость </w:t>
      </w:r>
      <w:proofErr w:type="spellStart"/>
      <w:r w:rsidRPr="00BC43FB">
        <w:rPr>
          <w:color w:val="111111"/>
          <w:shd w:val="clear" w:color="auto" w:fill="FFFFFF"/>
        </w:rPr>
        <w:t>телесигнала</w:t>
      </w:r>
      <w:proofErr w:type="spellEnd"/>
      <w:r w:rsidRPr="00BC43FB">
        <w:rPr>
          <w:color w:val="111111"/>
          <w:shd w:val="clear" w:color="auto" w:fill="FFFFFF"/>
        </w:rPr>
        <w:t xml:space="preserve"> к различным помехам. Цифровой сигнал защищен от этого, что обеспечивает высокое качество изображения и звука телеканалов. Кроме того, переход на цифровое телевещание в перспективе позволит россиянам смотреть программы высокой четкости (HD-телевидение). В зависимости от модели цифровой приставки или телевизора жителям будут доступны дополнительные возможности: телепрограммы, голосование по вопросам, которые обсуждаются в передачах, чтение телетекста, запись программ, ограничение просмотра каналов детьми и другие функции. </w:t>
      </w:r>
      <w:r w:rsidR="00AC1D17">
        <w:rPr>
          <w:color w:val="111111"/>
          <w:shd w:val="clear" w:color="auto" w:fill="FFFFFF"/>
        </w:rPr>
        <w:t xml:space="preserve">Также она отметила, что </w:t>
      </w:r>
      <w:r w:rsidRPr="00BC43FB">
        <w:rPr>
          <w:color w:val="111111"/>
          <w:shd w:val="clear" w:color="auto" w:fill="FFFFFF"/>
        </w:rPr>
        <w:t xml:space="preserve">с переходом на цифровые технологии, эфирные телеканалы останутся бесплатными для телезрителей. </w:t>
      </w:r>
    </w:p>
    <w:p w:rsidR="00E85DCC" w:rsidRDefault="00166FC9" w:rsidP="00BC43FB">
      <w:pPr>
        <w:rPr>
          <w:rFonts w:ascii="Times New Roman" w:hAnsi="Times New Roman" w:cs="Times New Roman"/>
          <w:sz w:val="24"/>
          <w:szCs w:val="24"/>
        </w:rPr>
      </w:pPr>
    </w:p>
    <w:p w:rsidR="00B62BE3" w:rsidRDefault="00B62BE3" w:rsidP="00B62B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93696" cy="1936435"/>
            <wp:effectExtent l="19050" t="0" r="0" b="0"/>
            <wp:docPr id="6" name="Рисунок 5" descr="IMG_3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648.JPG"/>
                    <pic:cNvPicPr/>
                  </pic:nvPicPr>
                  <pic:blipFill>
                    <a:blip r:embed="rId4" cstate="print"/>
                    <a:srcRect l="18284" b="37825"/>
                    <a:stretch>
                      <a:fillRect/>
                    </a:stretch>
                  </pic:blipFill>
                  <pic:spPr>
                    <a:xfrm>
                      <a:off x="0" y="0"/>
                      <a:ext cx="3393696" cy="193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BE3" w:rsidRDefault="00B62BE3" w:rsidP="00B62B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21792" cy="1966273"/>
            <wp:effectExtent l="19050" t="0" r="7108" b="0"/>
            <wp:docPr id="8" name="Рисунок 7" descr="c3d354aa-57b7-4cd1-b10e-dd42bc870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3d354aa-57b7-4cd1-b10e-dd42bc87033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2449" cy="196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21631" cy="1966153"/>
            <wp:effectExtent l="19050" t="0" r="7269" b="0"/>
            <wp:docPr id="9" name="Рисунок 8" descr="dd22c4bb-ab3d-4137-9cba-9945b2f5cf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d22c4bb-ab3d-4137-9cba-9945b2f5cf4f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140" cy="196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2BE3" w:rsidSect="00E44016">
      <w:pgSz w:w="11906" w:h="16838"/>
      <w:pgMar w:top="1134" w:right="850" w:bottom="1134" w:left="1701" w:header="708" w:footer="708" w:gutter="0"/>
      <w:pgBorders w:offsetFrom="page">
        <w:top w:val="threeDEngrave" w:sz="24" w:space="24" w:color="FF0000"/>
        <w:left w:val="threeDEngrave" w:sz="24" w:space="24" w:color="FF0000"/>
        <w:bottom w:val="threeDEmboss" w:sz="24" w:space="24" w:color="FF0000"/>
        <w:right w:val="threeDEmboss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C43FB"/>
    <w:rsid w:val="00066B18"/>
    <w:rsid w:val="00154E61"/>
    <w:rsid w:val="00166FC9"/>
    <w:rsid w:val="005561D5"/>
    <w:rsid w:val="006205CB"/>
    <w:rsid w:val="00796760"/>
    <w:rsid w:val="00AC1D17"/>
    <w:rsid w:val="00B02CE6"/>
    <w:rsid w:val="00B62BE3"/>
    <w:rsid w:val="00BC43FB"/>
    <w:rsid w:val="00C031AA"/>
    <w:rsid w:val="00E44016"/>
    <w:rsid w:val="00FF3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4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44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40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5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12</cp:revision>
  <dcterms:created xsi:type="dcterms:W3CDTF">2019-09-11T09:25:00Z</dcterms:created>
  <dcterms:modified xsi:type="dcterms:W3CDTF">2019-09-12T05:36:00Z</dcterms:modified>
</cp:coreProperties>
</file>